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88E3" w14:textId="6BEF593E" w:rsidR="005D29A3" w:rsidRDefault="00112613" w:rsidP="00112613">
      <w:pPr>
        <w:tabs>
          <w:tab w:val="left" w:pos="284"/>
        </w:tabs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Утверждено Протоколом собрания от 20.08.2021</w:t>
      </w:r>
    </w:p>
    <w:p w14:paraId="59941F8B" w14:textId="77777777" w:rsidR="005D29A3" w:rsidRDefault="005D29A3" w:rsidP="005D29A3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47A9BE4B" w14:textId="77777777" w:rsidR="005D29A3" w:rsidRDefault="005D29A3" w:rsidP="005D29A3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5DA9E7F5" w14:textId="77777777" w:rsidR="005D29A3" w:rsidRDefault="005D29A3" w:rsidP="005D29A3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2ADBDB01" w14:textId="77777777" w:rsidR="005D29A3" w:rsidRDefault="005D29A3" w:rsidP="005D29A3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36866D4F" w14:textId="77777777" w:rsidR="005D29A3" w:rsidRDefault="005D29A3" w:rsidP="005D29A3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7C7D98FA" w14:textId="77777777" w:rsidR="005D29A3" w:rsidRDefault="005D29A3" w:rsidP="005D29A3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26F7D1CC" w14:textId="77777777" w:rsidR="00AC4E9A" w:rsidRDefault="006F58BA" w:rsidP="001042F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  <w:r w:rsidR="00AC4E9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820B2DF" w14:textId="4BFF94AF" w:rsidR="001042F2" w:rsidRPr="001042F2" w:rsidRDefault="00AC4E9A" w:rsidP="001042F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выборам в </w:t>
      </w:r>
      <w:r w:rsidRPr="00AC4E9A">
        <w:rPr>
          <w:rFonts w:eastAsia="Calibri"/>
          <w:b/>
          <w:sz w:val="28"/>
          <w:szCs w:val="28"/>
          <w:lang w:eastAsia="en-US"/>
        </w:rPr>
        <w:t>Страново</w:t>
      </w:r>
      <w:r>
        <w:rPr>
          <w:rFonts w:eastAsia="Calibri"/>
          <w:b/>
          <w:sz w:val="28"/>
          <w:szCs w:val="28"/>
          <w:lang w:eastAsia="en-US"/>
        </w:rPr>
        <w:t xml:space="preserve">й </w:t>
      </w:r>
      <w:r w:rsidRPr="00AC4E9A">
        <w:rPr>
          <w:rFonts w:eastAsia="Calibri"/>
          <w:b/>
          <w:sz w:val="28"/>
          <w:szCs w:val="28"/>
          <w:lang w:eastAsia="en-US"/>
        </w:rPr>
        <w:t>координационн</w:t>
      </w:r>
      <w:r>
        <w:rPr>
          <w:rFonts w:eastAsia="Calibri"/>
          <w:b/>
          <w:sz w:val="28"/>
          <w:szCs w:val="28"/>
          <w:lang w:eastAsia="en-US"/>
        </w:rPr>
        <w:t xml:space="preserve">ый </w:t>
      </w:r>
      <w:r w:rsidRPr="00AC4E9A">
        <w:rPr>
          <w:rFonts w:eastAsia="Calibri"/>
          <w:b/>
          <w:sz w:val="28"/>
          <w:szCs w:val="28"/>
          <w:lang w:eastAsia="en-US"/>
        </w:rPr>
        <w:t>комитет по работе с международными организациями по вопросам ВИЧ-инфекции и туберкулеза в Республике Казахстан,</w:t>
      </w:r>
    </w:p>
    <w:p w14:paraId="39E183E6" w14:textId="4D5775FF" w:rsidR="00454551" w:rsidRPr="005D29A3" w:rsidRDefault="001042F2" w:rsidP="001042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42F2">
        <w:rPr>
          <w:rFonts w:eastAsia="Calibri"/>
          <w:b/>
          <w:sz w:val="28"/>
          <w:szCs w:val="28"/>
          <w:lang w:eastAsia="en-US"/>
        </w:rPr>
        <w:t xml:space="preserve">для членов и </w:t>
      </w:r>
      <w:proofErr w:type="spellStart"/>
      <w:r w:rsidRPr="001042F2">
        <w:rPr>
          <w:rFonts w:eastAsia="Calibri"/>
          <w:b/>
          <w:sz w:val="28"/>
          <w:szCs w:val="28"/>
          <w:lang w:eastAsia="en-US"/>
        </w:rPr>
        <w:t>альтерна</w:t>
      </w:r>
      <w:r w:rsidR="001B0678">
        <w:rPr>
          <w:rFonts w:eastAsia="Calibri"/>
          <w:b/>
          <w:sz w:val="28"/>
          <w:szCs w:val="28"/>
          <w:lang w:eastAsia="en-US"/>
        </w:rPr>
        <w:t>н</w:t>
      </w:r>
      <w:r w:rsidRPr="001042F2">
        <w:rPr>
          <w:rFonts w:eastAsia="Calibri"/>
          <w:b/>
          <w:sz w:val="28"/>
          <w:szCs w:val="28"/>
          <w:lang w:eastAsia="en-US"/>
        </w:rPr>
        <w:t>тов</w:t>
      </w:r>
      <w:proofErr w:type="spellEnd"/>
      <w:r w:rsidRPr="001042F2">
        <w:rPr>
          <w:rFonts w:eastAsia="Calibri"/>
          <w:b/>
          <w:sz w:val="28"/>
          <w:szCs w:val="28"/>
          <w:lang w:eastAsia="en-US"/>
        </w:rPr>
        <w:t xml:space="preserve"> представляющих интересы </w:t>
      </w:r>
      <w:r w:rsidR="005D29A3" w:rsidRPr="005D29A3">
        <w:rPr>
          <w:rFonts w:eastAsia="Calibri"/>
          <w:b/>
          <w:sz w:val="28"/>
          <w:szCs w:val="28"/>
          <w:lang w:eastAsia="en-US"/>
        </w:rPr>
        <w:t>представителей сообщества людей, употребляющих наркотики</w:t>
      </w:r>
      <w:r w:rsidR="006B0ED1">
        <w:rPr>
          <w:rFonts w:eastAsia="Calibri"/>
          <w:b/>
          <w:sz w:val="28"/>
          <w:szCs w:val="28"/>
          <w:lang w:eastAsia="en-US"/>
        </w:rPr>
        <w:t xml:space="preserve"> в Республике Казахстан</w:t>
      </w:r>
      <w:r w:rsidR="005D29A3">
        <w:rPr>
          <w:rFonts w:eastAsia="Calibri"/>
          <w:b/>
          <w:sz w:val="28"/>
          <w:szCs w:val="28"/>
          <w:lang w:eastAsia="en-US"/>
        </w:rPr>
        <w:t>.</w:t>
      </w:r>
    </w:p>
    <w:p w14:paraId="3C8C9BC4" w14:textId="7962A547" w:rsidR="00454551" w:rsidRDefault="00454551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586B9BBD" w14:textId="334280BF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1951E61F" w14:textId="75F5F8B8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7853934A" w14:textId="3946862E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19655C5" w14:textId="5F655635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4DA921D2" w14:textId="6C8344B6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2EFE8A4" w14:textId="48BC8C0E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455E2F0" w14:textId="6DEFC03D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21AEE710" w14:textId="4DE310E0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1B0B46D5" w14:textId="1AA90A9C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208C31C" w14:textId="0531EB1B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7152DCB" w14:textId="328AAD6C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D2BD890" w14:textId="661FB4FF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96F8CAD" w14:textId="7774B438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5332AD59" w14:textId="5A31037A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255F387D" w14:textId="5106CCBB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CE8FA0D" w14:textId="60CD8F93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4909E5D9" w14:textId="1BC3A1CE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3B232BDC" w14:textId="4F567076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42253B07" w14:textId="2956656B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727D8698" w14:textId="54A1756C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512281FB" w14:textId="33E15A8B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75B5099" w14:textId="352FF013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B19D15D" w14:textId="788182B2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1B7FE36C" w14:textId="14446A59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1FB09015" w14:textId="53942E80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76C8B92A" w14:textId="0D748A34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4AE6AFCD" w14:textId="0EF32D2F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22191228" w14:textId="36DA5735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71505B73" w14:textId="32D14AC2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222DB13F" w14:textId="4DF57D47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5DD3D9E5" w14:textId="235AFC83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7495EAA7" w14:textId="36580A4B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A8FC260" w14:textId="2820C2A1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BD76798" w14:textId="61ADE22C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6CA956A" w14:textId="04D2DEC6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28B90E8C" w14:textId="5E6FE8AC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063E0A32" w14:textId="1519CF5F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1A3533A0" w14:textId="77777777" w:rsidR="005D29A3" w:rsidRDefault="005D29A3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61F6DED0" w14:textId="77777777" w:rsidR="006B0ED1" w:rsidRDefault="006B0ED1" w:rsidP="0045455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14:paraId="3EE64CA4" w14:textId="50A195A6" w:rsidR="00454551" w:rsidRDefault="00454551" w:rsidP="006B0ED1">
      <w:pPr>
        <w:tabs>
          <w:tab w:val="left" w:pos="284"/>
        </w:tabs>
        <w:rPr>
          <w:rFonts w:eastAsia="Calibri"/>
          <w:b/>
          <w:lang w:eastAsia="en-US"/>
        </w:rPr>
      </w:pPr>
      <w:r w:rsidRPr="00454551">
        <w:rPr>
          <w:rFonts w:eastAsia="Calibri"/>
          <w:b/>
          <w:lang w:eastAsia="en-US"/>
        </w:rPr>
        <w:t xml:space="preserve">Оглавление </w:t>
      </w:r>
    </w:p>
    <w:p w14:paraId="2416FE54" w14:textId="73C865BC" w:rsidR="00454551" w:rsidRPr="005D29A3" w:rsidRDefault="00454551" w:rsidP="004542EE">
      <w:pPr>
        <w:tabs>
          <w:tab w:val="left" w:pos="0"/>
        </w:tabs>
        <w:rPr>
          <w:rFonts w:eastAsia="Calibri"/>
          <w:bCs/>
          <w:lang w:eastAsia="en-US"/>
        </w:rPr>
      </w:pPr>
      <w:r w:rsidRPr="005D29A3">
        <w:rPr>
          <w:rFonts w:eastAsia="Calibri"/>
          <w:bCs/>
          <w:lang w:eastAsia="en-US"/>
        </w:rPr>
        <w:t>Список сокращений......................................................................................................</w:t>
      </w:r>
      <w:r w:rsidR="00AE43D8">
        <w:rPr>
          <w:rFonts w:eastAsia="Calibri"/>
          <w:bCs/>
          <w:lang w:eastAsia="en-US"/>
        </w:rPr>
        <w:t>.......</w:t>
      </w:r>
      <w:r w:rsidR="00C46C92">
        <w:rPr>
          <w:rFonts w:eastAsia="Calibri"/>
          <w:bCs/>
          <w:lang w:eastAsia="en-US"/>
        </w:rPr>
        <w:t>...</w:t>
      </w:r>
      <w:r w:rsidR="004C0E5A">
        <w:rPr>
          <w:rFonts w:eastAsia="Calibri"/>
          <w:bCs/>
          <w:lang w:eastAsia="en-US"/>
        </w:rPr>
        <w:t>3</w:t>
      </w:r>
    </w:p>
    <w:p w14:paraId="7AFE646C" w14:textId="7CCB09C8" w:rsidR="004542EE" w:rsidRDefault="00454551" w:rsidP="004542EE">
      <w:pPr>
        <w:tabs>
          <w:tab w:val="left" w:pos="0"/>
        </w:tabs>
        <w:rPr>
          <w:rFonts w:eastAsia="Calibri"/>
          <w:bCs/>
          <w:lang w:eastAsia="en-US"/>
        </w:rPr>
      </w:pPr>
      <w:r w:rsidRPr="005D29A3">
        <w:rPr>
          <w:rFonts w:eastAsia="Calibri"/>
          <w:bCs/>
          <w:lang w:eastAsia="en-US"/>
        </w:rPr>
        <w:t>1. Введение</w:t>
      </w:r>
      <w:r w:rsidR="004542EE">
        <w:rPr>
          <w:rFonts w:eastAsia="Calibri"/>
          <w:bCs/>
          <w:lang w:eastAsia="en-US"/>
        </w:rPr>
        <w:t>………</w:t>
      </w:r>
      <w:proofErr w:type="gramStart"/>
      <w:r w:rsidR="004542EE">
        <w:rPr>
          <w:rFonts w:eastAsia="Calibri"/>
          <w:bCs/>
          <w:lang w:eastAsia="en-US"/>
        </w:rPr>
        <w:t>……</w:t>
      </w:r>
      <w:r w:rsidR="005D29A3" w:rsidRPr="005D29A3">
        <w:rPr>
          <w:rFonts w:eastAsia="Calibri"/>
          <w:bCs/>
          <w:lang w:eastAsia="en-US"/>
        </w:rPr>
        <w:t>.</w:t>
      </w:r>
      <w:proofErr w:type="gramEnd"/>
      <w:r w:rsidR="005D29A3" w:rsidRPr="005D29A3">
        <w:rPr>
          <w:rFonts w:eastAsia="Calibri"/>
          <w:bCs/>
          <w:lang w:eastAsia="en-US"/>
        </w:rPr>
        <w:t>.</w:t>
      </w:r>
      <w:r w:rsidRPr="005D29A3">
        <w:rPr>
          <w:rFonts w:eastAsia="Calibri"/>
          <w:bCs/>
          <w:lang w:eastAsia="en-US"/>
        </w:rPr>
        <w:t>……………………………………………………………</w:t>
      </w:r>
      <w:r w:rsidR="004542EE">
        <w:rPr>
          <w:rFonts w:eastAsia="Calibri"/>
          <w:bCs/>
          <w:lang w:eastAsia="en-US"/>
        </w:rPr>
        <w:t>……</w:t>
      </w:r>
      <w:r w:rsidR="00C46C92">
        <w:rPr>
          <w:rFonts w:eastAsia="Calibri"/>
          <w:bCs/>
          <w:lang w:eastAsia="en-US"/>
        </w:rPr>
        <w:t>…</w:t>
      </w:r>
      <w:r w:rsidR="004C0E5A">
        <w:rPr>
          <w:rFonts w:eastAsia="Calibri"/>
          <w:bCs/>
          <w:lang w:eastAsia="en-US"/>
        </w:rPr>
        <w:t>3</w:t>
      </w:r>
    </w:p>
    <w:p w14:paraId="2261C6DC" w14:textId="483B0F37" w:rsidR="00AE43D8" w:rsidRDefault="00454551" w:rsidP="005D29A3">
      <w:pPr>
        <w:tabs>
          <w:tab w:val="left" w:pos="0"/>
        </w:tabs>
        <w:rPr>
          <w:rFonts w:eastAsia="Calibri"/>
          <w:bCs/>
          <w:lang w:eastAsia="en-US"/>
        </w:rPr>
      </w:pPr>
      <w:r w:rsidRPr="005D29A3">
        <w:rPr>
          <w:rFonts w:eastAsia="Calibri"/>
          <w:bCs/>
          <w:lang w:eastAsia="en-US"/>
        </w:rPr>
        <w:t xml:space="preserve">2. </w:t>
      </w:r>
      <w:r w:rsidR="004542EE" w:rsidRPr="004542EE">
        <w:rPr>
          <w:rFonts w:eastAsia="Calibri"/>
          <w:bCs/>
          <w:lang w:eastAsia="en-US"/>
        </w:rPr>
        <w:t xml:space="preserve">Основные принципы работы членов и альтернатов СКК – представителей людей, </w:t>
      </w:r>
      <w:r w:rsidR="004542EE">
        <w:rPr>
          <w:rFonts w:eastAsia="Calibri"/>
          <w:bCs/>
          <w:lang w:eastAsia="en-US"/>
        </w:rPr>
        <w:t>употребляющих</w:t>
      </w:r>
      <w:r w:rsidR="004542EE" w:rsidRPr="004542EE">
        <w:rPr>
          <w:rFonts w:eastAsia="Calibri"/>
          <w:bCs/>
          <w:lang w:eastAsia="en-US"/>
        </w:rPr>
        <w:t xml:space="preserve"> наркотики…</w:t>
      </w:r>
      <w:r w:rsidRPr="005D29A3">
        <w:rPr>
          <w:rFonts w:eastAsia="Calibri"/>
          <w:bCs/>
          <w:lang w:eastAsia="en-US"/>
        </w:rPr>
        <w:t>.............................................................................................</w:t>
      </w:r>
      <w:r w:rsidR="00C46C92">
        <w:rPr>
          <w:rFonts w:eastAsia="Calibri"/>
          <w:bCs/>
          <w:lang w:eastAsia="en-US"/>
        </w:rPr>
        <w:t>...</w:t>
      </w:r>
      <w:r w:rsidR="004C0E5A">
        <w:rPr>
          <w:rFonts w:eastAsia="Calibri"/>
          <w:bCs/>
          <w:lang w:eastAsia="en-US"/>
        </w:rPr>
        <w:t>4</w:t>
      </w:r>
    </w:p>
    <w:p w14:paraId="6EF86B2F" w14:textId="32CCB0FD" w:rsidR="005D29A3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r w:rsidRPr="006B0ED1">
        <w:rPr>
          <w:rFonts w:eastAsia="Calibri"/>
          <w:bCs/>
          <w:lang w:eastAsia="en-US"/>
        </w:rPr>
        <w:t>Права и обязанности членов и альтернатов СКК – представителей ЛУН</w:t>
      </w:r>
      <w:r>
        <w:rPr>
          <w:rFonts w:eastAsia="Calibri"/>
          <w:bCs/>
          <w:lang w:eastAsia="en-US"/>
        </w:rPr>
        <w:t>……………</w:t>
      </w:r>
      <w:r w:rsidR="004C0E5A">
        <w:rPr>
          <w:rFonts w:eastAsia="Calibri"/>
          <w:bCs/>
          <w:lang w:eastAsia="en-US"/>
        </w:rPr>
        <w:t>5</w:t>
      </w:r>
    </w:p>
    <w:p w14:paraId="55863291" w14:textId="08996916" w:rsidR="006B0ED1" w:rsidRDefault="00C46C92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r w:rsidRPr="00C46C92">
        <w:rPr>
          <w:rFonts w:eastAsia="Calibri"/>
          <w:bCs/>
          <w:lang w:eastAsia="en-US"/>
        </w:rPr>
        <w:t>Подотчетность члена СКК и альтерната людей, употребляющих наркотики</w:t>
      </w:r>
      <w:r>
        <w:rPr>
          <w:rFonts w:eastAsia="Calibri"/>
          <w:bCs/>
          <w:lang w:eastAsia="en-US"/>
        </w:rPr>
        <w:t>…</w:t>
      </w:r>
      <w:proofErr w:type="gramStart"/>
      <w:r w:rsidR="004C0E5A"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</w:t>
      </w:r>
      <w:r w:rsidR="004C0E5A">
        <w:rPr>
          <w:rFonts w:eastAsia="Calibri"/>
          <w:bCs/>
          <w:lang w:eastAsia="en-US"/>
        </w:rPr>
        <w:t>6</w:t>
      </w:r>
    </w:p>
    <w:p w14:paraId="756A512B" w14:textId="3F7BBEE7" w:rsidR="00C46C92" w:rsidRDefault="00C46C92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</w:t>
      </w:r>
      <w:r w:rsidRPr="00C46C92">
        <w:rPr>
          <w:rFonts w:eastAsia="Calibri"/>
          <w:bCs/>
          <w:lang w:eastAsia="en-US"/>
        </w:rPr>
        <w:t>Конфликт интересов</w:t>
      </w:r>
      <w:r>
        <w:rPr>
          <w:rFonts w:eastAsia="Calibri"/>
          <w:bCs/>
          <w:lang w:eastAsia="en-US"/>
        </w:rPr>
        <w:t>……………………………………………………………………...</w:t>
      </w:r>
      <w:r w:rsidR="004C0E5A">
        <w:rPr>
          <w:rFonts w:eastAsia="Calibri"/>
          <w:bCs/>
          <w:lang w:eastAsia="en-US"/>
        </w:rPr>
        <w:t>6</w:t>
      </w:r>
    </w:p>
    <w:p w14:paraId="6B77366F" w14:textId="13B19779" w:rsidR="00D32E5F" w:rsidRDefault="00D32E5F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 </w:t>
      </w:r>
      <w:r w:rsidRPr="00D32E5F">
        <w:rPr>
          <w:rFonts w:eastAsia="Calibri"/>
          <w:bCs/>
          <w:lang w:eastAsia="en-US"/>
        </w:rPr>
        <w:t xml:space="preserve">Требования к члену и </w:t>
      </w:r>
      <w:proofErr w:type="spellStart"/>
      <w:r w:rsidRPr="00D32E5F">
        <w:rPr>
          <w:rFonts w:eastAsia="Calibri"/>
          <w:bCs/>
          <w:lang w:eastAsia="en-US"/>
        </w:rPr>
        <w:t>альтернанту</w:t>
      </w:r>
      <w:proofErr w:type="spellEnd"/>
      <w:r w:rsidRPr="00D32E5F">
        <w:rPr>
          <w:rFonts w:eastAsia="Calibri"/>
          <w:bCs/>
          <w:lang w:eastAsia="en-US"/>
        </w:rPr>
        <w:t xml:space="preserve"> СКК</w:t>
      </w:r>
      <w:r>
        <w:rPr>
          <w:rFonts w:eastAsia="Calibri"/>
          <w:bCs/>
          <w:lang w:eastAsia="en-US"/>
        </w:rPr>
        <w:t>………………………………………………...</w:t>
      </w:r>
      <w:r w:rsidR="004C0E5A">
        <w:rPr>
          <w:rFonts w:eastAsia="Calibri"/>
          <w:bCs/>
          <w:lang w:eastAsia="en-US"/>
        </w:rPr>
        <w:t>7</w:t>
      </w:r>
    </w:p>
    <w:p w14:paraId="361C3C99" w14:textId="48011FA8" w:rsidR="00D32E5F" w:rsidRDefault="00D32E5F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7. </w:t>
      </w:r>
      <w:r w:rsidRPr="00D32E5F">
        <w:rPr>
          <w:rFonts w:eastAsia="Calibri"/>
          <w:bCs/>
          <w:lang w:eastAsia="en-US"/>
        </w:rPr>
        <w:t>Прекращение членства в СКК представителя ЛУН</w:t>
      </w:r>
      <w:r>
        <w:rPr>
          <w:rFonts w:eastAsia="Calibri"/>
          <w:bCs/>
          <w:lang w:eastAsia="en-US"/>
        </w:rPr>
        <w:t>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 w:rsidR="004C0E5A">
        <w:rPr>
          <w:rFonts w:eastAsia="Calibri"/>
          <w:bCs/>
          <w:lang w:eastAsia="en-US"/>
        </w:rPr>
        <w:t>7</w:t>
      </w:r>
    </w:p>
    <w:p w14:paraId="0502BA32" w14:textId="3613852E" w:rsidR="005F2A3A" w:rsidRDefault="005F2A3A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8. </w:t>
      </w:r>
      <w:r w:rsidRPr="005F2A3A">
        <w:rPr>
          <w:rFonts w:eastAsia="Calibri"/>
          <w:bCs/>
          <w:lang w:eastAsia="en-US"/>
        </w:rPr>
        <w:t>Процедуры выборов сообщества людей, употребляющих наркотики</w:t>
      </w:r>
      <w:r>
        <w:rPr>
          <w:rFonts w:eastAsia="Calibri"/>
          <w:bCs/>
          <w:lang w:eastAsia="en-US"/>
        </w:rPr>
        <w:t>………………</w:t>
      </w:r>
      <w:r w:rsidR="004C0E5A">
        <w:rPr>
          <w:rFonts w:eastAsia="Calibri"/>
          <w:bCs/>
          <w:lang w:eastAsia="en-US"/>
        </w:rPr>
        <w:t>...</w:t>
      </w:r>
      <w:r w:rsidR="00C449D6">
        <w:rPr>
          <w:rFonts w:eastAsia="Calibri"/>
          <w:bCs/>
          <w:lang w:eastAsia="en-US"/>
        </w:rPr>
        <w:t>8</w:t>
      </w:r>
    </w:p>
    <w:p w14:paraId="3F1B4A8D" w14:textId="44A9E64C" w:rsidR="005F2A3A" w:rsidRDefault="005F2A3A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9. </w:t>
      </w:r>
      <w:r w:rsidRPr="005F2A3A">
        <w:rPr>
          <w:rFonts w:eastAsia="Calibri"/>
          <w:bCs/>
          <w:lang w:eastAsia="en-US"/>
        </w:rPr>
        <w:t xml:space="preserve">Процедура регистрации физических лиц для выдвижения кандидатов в члены или альтернаты членов СКК от сектора сообщества людей, употребляющих </w:t>
      </w:r>
      <w:proofErr w:type="gramStart"/>
      <w:r w:rsidRPr="005F2A3A">
        <w:rPr>
          <w:rFonts w:eastAsia="Calibri"/>
          <w:bCs/>
          <w:lang w:eastAsia="en-US"/>
        </w:rPr>
        <w:t>наркотики</w:t>
      </w:r>
      <w:r>
        <w:rPr>
          <w:rFonts w:eastAsia="Calibri"/>
          <w:bCs/>
          <w:lang w:eastAsia="en-US"/>
        </w:rPr>
        <w:t>….</w:t>
      </w:r>
      <w:proofErr w:type="gramEnd"/>
      <w:r w:rsidR="00C449D6">
        <w:rPr>
          <w:rFonts w:eastAsia="Calibri"/>
          <w:bCs/>
          <w:lang w:eastAsia="en-US"/>
        </w:rPr>
        <w:t>.8</w:t>
      </w:r>
    </w:p>
    <w:p w14:paraId="44F4C1C8" w14:textId="37AB3558" w:rsidR="00522934" w:rsidRDefault="00522934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 Мандатная комиссия………………………………………………………………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.9</w:t>
      </w:r>
    </w:p>
    <w:p w14:paraId="2AD9E7B5" w14:textId="478FB0DB" w:rsidR="00522934" w:rsidRDefault="00522934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11. Независимые наблюдатели………………………………………………………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.10</w:t>
      </w:r>
    </w:p>
    <w:p w14:paraId="7FA3EA59" w14:textId="6CBBADC2" w:rsidR="00CF1378" w:rsidRDefault="00CF1378" w:rsidP="005D29A3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 </w:t>
      </w:r>
      <w:r w:rsidRPr="00CF1378">
        <w:rPr>
          <w:rFonts w:eastAsia="Calibri"/>
          <w:bCs/>
          <w:lang w:eastAsia="en-US"/>
        </w:rPr>
        <w:t>Механизм принятия решений</w:t>
      </w:r>
      <w:r>
        <w:rPr>
          <w:rFonts w:eastAsia="Calibri"/>
          <w:bCs/>
          <w:lang w:eastAsia="en-US"/>
        </w:rPr>
        <w:t>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</w:t>
      </w:r>
      <w:r w:rsidR="00522934">
        <w:rPr>
          <w:rFonts w:eastAsia="Calibri"/>
          <w:bCs/>
          <w:lang w:eastAsia="en-US"/>
        </w:rPr>
        <w:t>.</w:t>
      </w:r>
      <w:proofErr w:type="gramEnd"/>
      <w:r w:rsidR="00522934">
        <w:rPr>
          <w:rFonts w:eastAsia="Calibri"/>
          <w:bCs/>
          <w:lang w:eastAsia="en-US"/>
        </w:rPr>
        <w:t>.10</w:t>
      </w:r>
    </w:p>
    <w:p w14:paraId="2A948CA2" w14:textId="4D7240A3" w:rsidR="00EA05A7" w:rsidRDefault="00EA05A7" w:rsidP="00EA05A7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</w:t>
      </w:r>
      <w:r w:rsidR="00C449D6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 xml:space="preserve">. </w:t>
      </w:r>
      <w:r w:rsidRPr="00EA05A7">
        <w:rPr>
          <w:rFonts w:eastAsia="Calibri"/>
          <w:bCs/>
          <w:lang w:eastAsia="en-US"/>
        </w:rPr>
        <w:t>Приложение №1</w:t>
      </w:r>
      <w:r>
        <w:rPr>
          <w:rFonts w:eastAsia="Calibri"/>
          <w:bCs/>
          <w:lang w:eastAsia="en-US"/>
        </w:rPr>
        <w:t xml:space="preserve"> (</w:t>
      </w:r>
      <w:r w:rsidRPr="00EA05A7">
        <w:rPr>
          <w:rFonts w:eastAsia="Calibri"/>
          <w:bCs/>
          <w:lang w:eastAsia="en-US"/>
        </w:rPr>
        <w:t xml:space="preserve">Пример подсчета голосов по сектору людей, употребляющих </w:t>
      </w:r>
      <w:r w:rsidR="0071580A" w:rsidRPr="00EA05A7">
        <w:rPr>
          <w:rFonts w:eastAsia="Calibri"/>
          <w:bCs/>
          <w:lang w:eastAsia="en-US"/>
        </w:rPr>
        <w:t>наркотики</w:t>
      </w:r>
      <w:r w:rsidR="0071580A">
        <w:rPr>
          <w:rFonts w:eastAsia="Calibri"/>
          <w:bCs/>
          <w:lang w:eastAsia="en-US"/>
        </w:rPr>
        <w:t>) ……………………………………………………………………………</w:t>
      </w:r>
      <w:proofErr w:type="gramStart"/>
      <w:r w:rsidR="0071580A">
        <w:rPr>
          <w:rFonts w:eastAsia="Calibri"/>
          <w:bCs/>
          <w:lang w:eastAsia="en-US"/>
        </w:rPr>
        <w:t>……</w:t>
      </w:r>
      <w:r w:rsidR="004C0E5A">
        <w:rPr>
          <w:rFonts w:eastAsia="Calibri"/>
          <w:bCs/>
          <w:lang w:eastAsia="en-US"/>
        </w:rPr>
        <w:t>.</w:t>
      </w:r>
      <w:proofErr w:type="gramEnd"/>
      <w:r w:rsidR="004C0E5A">
        <w:rPr>
          <w:rFonts w:eastAsia="Calibri"/>
          <w:bCs/>
          <w:lang w:eastAsia="en-US"/>
        </w:rPr>
        <w:t>.</w:t>
      </w:r>
      <w:r w:rsidR="0071580A">
        <w:rPr>
          <w:rFonts w:eastAsia="Calibri"/>
          <w:bCs/>
          <w:lang w:eastAsia="en-US"/>
        </w:rPr>
        <w:t>1</w:t>
      </w:r>
      <w:r w:rsidR="00522934">
        <w:rPr>
          <w:rFonts w:eastAsia="Calibri"/>
          <w:bCs/>
          <w:lang w:eastAsia="en-US"/>
        </w:rPr>
        <w:t>1</w:t>
      </w:r>
    </w:p>
    <w:p w14:paraId="00344C14" w14:textId="6A2E9DB3" w:rsidR="00EA05A7" w:rsidRPr="00EA05A7" w:rsidRDefault="00EA05A7" w:rsidP="0071580A">
      <w:pPr>
        <w:tabs>
          <w:tab w:val="left" w:pos="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</w:t>
      </w:r>
      <w:r w:rsidR="00C449D6">
        <w:rPr>
          <w:rFonts w:eastAsia="Calibri"/>
          <w:bCs/>
          <w:lang w:eastAsia="en-US"/>
        </w:rPr>
        <w:t>2</w:t>
      </w:r>
      <w:r>
        <w:rPr>
          <w:rFonts w:eastAsia="Calibri"/>
          <w:bCs/>
          <w:lang w:eastAsia="en-US"/>
        </w:rPr>
        <w:t xml:space="preserve">. </w:t>
      </w:r>
      <w:r w:rsidR="0071580A">
        <w:rPr>
          <w:rFonts w:eastAsia="Calibri"/>
          <w:bCs/>
          <w:lang w:eastAsia="en-US"/>
        </w:rPr>
        <w:t>Приложение №2 (</w:t>
      </w:r>
      <w:r w:rsidR="0071580A" w:rsidRPr="0071580A">
        <w:rPr>
          <w:rFonts w:eastAsia="Calibri"/>
          <w:bCs/>
          <w:lang w:eastAsia="en-US"/>
        </w:rPr>
        <w:t>Обязательство о</w:t>
      </w:r>
      <w:r w:rsidR="008E30CD">
        <w:rPr>
          <w:rFonts w:eastAsia="Calibri"/>
          <w:bCs/>
          <w:lang w:eastAsia="en-US"/>
        </w:rPr>
        <w:t>б участии только в избирательной группе ЛУН</w:t>
      </w:r>
      <w:r w:rsidR="0071580A" w:rsidRPr="0071580A">
        <w:rPr>
          <w:rFonts w:eastAsia="Calibri"/>
          <w:bCs/>
          <w:lang w:eastAsia="en-US"/>
        </w:rPr>
        <w:t xml:space="preserve"> и защите персональных данных участников Форума ЛУН</w:t>
      </w:r>
      <w:r w:rsidR="0071580A">
        <w:rPr>
          <w:rFonts w:eastAsia="Calibri"/>
          <w:bCs/>
          <w:lang w:eastAsia="en-US"/>
        </w:rPr>
        <w:t xml:space="preserve">) </w:t>
      </w:r>
      <w:r w:rsidR="008E30CD">
        <w:rPr>
          <w:rFonts w:eastAsia="Calibri"/>
          <w:bCs/>
          <w:lang w:eastAsia="en-US"/>
        </w:rPr>
        <w:t>………………</w:t>
      </w:r>
      <w:r w:rsidR="0071580A">
        <w:rPr>
          <w:rFonts w:eastAsia="Calibri"/>
          <w:bCs/>
          <w:lang w:eastAsia="en-US"/>
        </w:rPr>
        <w:t>…………</w:t>
      </w:r>
      <w:proofErr w:type="gramStart"/>
      <w:r w:rsidR="0071580A">
        <w:rPr>
          <w:rFonts w:eastAsia="Calibri"/>
          <w:bCs/>
          <w:lang w:eastAsia="en-US"/>
        </w:rPr>
        <w:t>…….</w:t>
      </w:r>
      <w:proofErr w:type="gramEnd"/>
      <w:r w:rsidR="0071580A">
        <w:rPr>
          <w:rFonts w:eastAsia="Calibri"/>
          <w:bCs/>
          <w:lang w:eastAsia="en-US"/>
        </w:rPr>
        <w:t>1</w:t>
      </w:r>
      <w:r w:rsidR="00522934">
        <w:rPr>
          <w:rFonts w:eastAsia="Calibri"/>
          <w:bCs/>
          <w:lang w:eastAsia="en-US"/>
        </w:rPr>
        <w:t>2</w:t>
      </w:r>
    </w:p>
    <w:p w14:paraId="14692E3D" w14:textId="1FE3E0D2" w:rsidR="00EA05A7" w:rsidRDefault="00EA05A7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20F253FD" w14:textId="0B8CD0AD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342E466E" w14:textId="6E50ABAC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27D6CACA" w14:textId="762E7109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6EB35550" w14:textId="70DCBF64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5FA75DBB" w14:textId="32C3B942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19A6E927" w14:textId="334B3E48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68A12413" w14:textId="08F1D787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40E61BBA" w14:textId="56C28590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7F8ABABA" w14:textId="082A7479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5FC30605" w14:textId="57CAD345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1B17D5A9" w14:textId="7C6C74D4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67CAF14F" w14:textId="6F984D1F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40D38DE8" w14:textId="0EF7C9A3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52FF2936" w14:textId="21DCE2E5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31F942B5" w14:textId="4280F996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68F3D58B" w14:textId="6D541E78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4F21CDCA" w14:textId="5EE0A34F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6AE6013D" w14:textId="14CA5E73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32961ACD" w14:textId="438EE6B7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5C35D5D1" w14:textId="18589CE1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1A871113" w14:textId="4AA6B542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78847705" w14:textId="0CD6F70D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2DD0677E" w14:textId="2F1F2856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595B43BB" w14:textId="1D424AA2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1335D955" w14:textId="13DF595D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7A740332" w14:textId="4FABA121" w:rsidR="006B0ED1" w:rsidRDefault="006B0ED1" w:rsidP="005D29A3">
      <w:pPr>
        <w:tabs>
          <w:tab w:val="left" w:pos="0"/>
        </w:tabs>
        <w:rPr>
          <w:rFonts w:eastAsia="Calibri"/>
          <w:bCs/>
          <w:lang w:eastAsia="en-US"/>
        </w:rPr>
      </w:pPr>
    </w:p>
    <w:p w14:paraId="7DC651F0" w14:textId="77777777" w:rsidR="006B0ED1" w:rsidRDefault="006B0ED1" w:rsidP="005D29A3">
      <w:pPr>
        <w:tabs>
          <w:tab w:val="left" w:pos="0"/>
        </w:tabs>
        <w:rPr>
          <w:rFonts w:eastAsia="Calibri"/>
          <w:b/>
          <w:lang w:eastAsia="en-US"/>
        </w:rPr>
      </w:pPr>
    </w:p>
    <w:p w14:paraId="5B9630B1" w14:textId="77777777" w:rsidR="006B0ED1" w:rsidRDefault="006B0ED1" w:rsidP="005D29A3">
      <w:pPr>
        <w:tabs>
          <w:tab w:val="left" w:pos="0"/>
        </w:tabs>
        <w:rPr>
          <w:rFonts w:eastAsia="Calibri"/>
          <w:b/>
          <w:lang w:eastAsia="en-US"/>
        </w:rPr>
      </w:pPr>
    </w:p>
    <w:p w14:paraId="3B6E1171" w14:textId="3C426E81" w:rsidR="006B0ED1" w:rsidRDefault="006B0ED1" w:rsidP="005D29A3">
      <w:pPr>
        <w:tabs>
          <w:tab w:val="left" w:pos="0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Список сокращений</w:t>
      </w:r>
    </w:p>
    <w:p w14:paraId="332FDC22" w14:textId="77777777" w:rsidR="006B0ED1" w:rsidRDefault="006B0ED1" w:rsidP="005D29A3">
      <w:pPr>
        <w:tabs>
          <w:tab w:val="left" w:pos="0"/>
        </w:tabs>
        <w:rPr>
          <w:rFonts w:eastAsia="Calibri"/>
          <w:b/>
          <w:lang w:eastAsia="en-US"/>
        </w:rPr>
      </w:pPr>
    </w:p>
    <w:p w14:paraId="319092A1" w14:textId="4162D38E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ВИЧ</w:t>
      </w:r>
      <w:r w:rsidRPr="006B0ED1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 xml:space="preserve">- </w:t>
      </w:r>
      <w:r w:rsidRPr="006B0ED1">
        <w:rPr>
          <w:rFonts w:eastAsia="Calibri"/>
          <w:bCs/>
          <w:lang w:eastAsia="en-US"/>
        </w:rPr>
        <w:t>Вирус иммунодефицита человека</w:t>
      </w:r>
    </w:p>
    <w:p w14:paraId="1255EF33" w14:textId="408B71FC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Глобальный фонд</w:t>
      </w:r>
      <w:r>
        <w:rPr>
          <w:rFonts w:eastAsia="Calibri"/>
          <w:bCs/>
          <w:lang w:eastAsia="en-US"/>
        </w:rPr>
        <w:t xml:space="preserve">- </w:t>
      </w:r>
      <w:r w:rsidRPr="006B0ED1">
        <w:rPr>
          <w:rFonts w:eastAsia="Calibri"/>
          <w:bCs/>
          <w:lang w:eastAsia="en-US"/>
        </w:rPr>
        <w:tab/>
        <w:t>Глобальный фонд для борьбы со СПИДом, туберкулезом и малярией</w:t>
      </w:r>
    </w:p>
    <w:p w14:paraId="05C640A9" w14:textId="19041FF1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КГН</w:t>
      </w:r>
      <w:r>
        <w:rPr>
          <w:rFonts w:eastAsia="Calibri"/>
          <w:bCs/>
          <w:lang w:eastAsia="en-US"/>
        </w:rPr>
        <w:t xml:space="preserve">- </w:t>
      </w:r>
      <w:r w:rsidRPr="006B0ED1">
        <w:rPr>
          <w:rFonts w:eastAsia="Calibri"/>
          <w:bCs/>
          <w:lang w:eastAsia="en-US"/>
        </w:rPr>
        <w:tab/>
        <w:t>Ключевые группы населения</w:t>
      </w:r>
    </w:p>
    <w:p w14:paraId="44689810" w14:textId="15810F9B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ЛЖВ</w:t>
      </w:r>
      <w:r w:rsidR="00E5778A">
        <w:rPr>
          <w:rFonts w:eastAsia="Calibri"/>
          <w:bCs/>
          <w:lang w:eastAsia="en-US"/>
        </w:rPr>
        <w:t xml:space="preserve"> -</w:t>
      </w:r>
      <w:r w:rsidRPr="006B0ED1">
        <w:rPr>
          <w:rFonts w:eastAsia="Calibri"/>
          <w:bCs/>
          <w:lang w:eastAsia="en-US"/>
        </w:rPr>
        <w:tab/>
        <w:t>Люди, живущие с ВИЧ</w:t>
      </w:r>
    </w:p>
    <w:p w14:paraId="7B9E6537" w14:textId="7FCD2B35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ЛУН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>-</w:t>
      </w:r>
      <w:r w:rsidRPr="006B0ED1">
        <w:rPr>
          <w:rFonts w:eastAsia="Calibri"/>
          <w:bCs/>
          <w:lang w:eastAsia="en-US"/>
        </w:rPr>
        <w:t>Люди, употребляющие наркотики</w:t>
      </w:r>
    </w:p>
    <w:p w14:paraId="069DF328" w14:textId="7CFF87FC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МАФ</w:t>
      </w:r>
      <w:r w:rsidR="00E5778A">
        <w:rPr>
          <w:rFonts w:eastAsia="Calibri"/>
          <w:bCs/>
          <w:lang w:eastAsia="en-US"/>
        </w:rPr>
        <w:t>-</w:t>
      </w:r>
      <w:r w:rsidRPr="006B0ED1">
        <w:rPr>
          <w:rFonts w:eastAsia="Calibri"/>
          <w:bCs/>
          <w:lang w:eastAsia="en-US"/>
        </w:rPr>
        <w:tab/>
        <w:t>Местный агент фонда</w:t>
      </w:r>
    </w:p>
    <w:p w14:paraId="748608E4" w14:textId="61A745C1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МСМ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 xml:space="preserve">- </w:t>
      </w:r>
      <w:r w:rsidRPr="006B0ED1">
        <w:rPr>
          <w:rFonts w:eastAsia="Calibri"/>
          <w:bCs/>
          <w:lang w:eastAsia="en-US"/>
        </w:rPr>
        <w:t>Мужчины, практикующие секс с мужчинами</w:t>
      </w:r>
    </w:p>
    <w:p w14:paraId="550FF7FB" w14:textId="7210D8F0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ОР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>-</w:t>
      </w:r>
      <w:r w:rsidRPr="006B0ED1">
        <w:rPr>
          <w:rFonts w:eastAsia="Calibri"/>
          <w:bCs/>
          <w:lang w:eastAsia="en-US"/>
        </w:rPr>
        <w:t>Основной реципиент</w:t>
      </w:r>
    </w:p>
    <w:p w14:paraId="60A93A6A" w14:textId="5FA84ED2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СКК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>-</w:t>
      </w:r>
      <w:r w:rsidRPr="006B0ED1">
        <w:rPr>
          <w:rFonts w:eastAsia="Calibri"/>
          <w:bCs/>
          <w:lang w:eastAsia="en-US"/>
        </w:rPr>
        <w:t>Страново</w:t>
      </w:r>
      <w:r w:rsidR="00E5778A">
        <w:rPr>
          <w:rFonts w:eastAsia="Calibri"/>
          <w:bCs/>
          <w:lang w:eastAsia="en-US"/>
        </w:rPr>
        <w:t>й</w:t>
      </w:r>
      <w:r w:rsidRPr="006B0ED1">
        <w:rPr>
          <w:rFonts w:eastAsia="Calibri"/>
          <w:bCs/>
          <w:lang w:eastAsia="en-US"/>
        </w:rPr>
        <w:t xml:space="preserve"> координационн</w:t>
      </w:r>
      <w:r w:rsidR="00E5778A">
        <w:rPr>
          <w:rFonts w:eastAsia="Calibri"/>
          <w:bCs/>
          <w:lang w:eastAsia="en-US"/>
        </w:rPr>
        <w:t>ый</w:t>
      </w:r>
      <w:r w:rsidRPr="006B0ED1">
        <w:rPr>
          <w:rFonts w:eastAsia="Calibri"/>
          <w:bCs/>
          <w:lang w:eastAsia="en-US"/>
        </w:rPr>
        <w:t xml:space="preserve"> комитет по работе с международными организациями по вопросам ВИЧ-инфекции и туберкулеза в Республике Казахстан</w:t>
      </w:r>
    </w:p>
    <w:p w14:paraId="5732D35E" w14:textId="6455C2B3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СР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>-</w:t>
      </w:r>
      <w:r w:rsidRPr="006B0ED1">
        <w:rPr>
          <w:rFonts w:eastAsia="Calibri"/>
          <w:bCs/>
          <w:lang w:eastAsia="en-US"/>
        </w:rPr>
        <w:t>Суб-реципиент</w:t>
      </w:r>
    </w:p>
    <w:p w14:paraId="53E39557" w14:textId="491B2AB0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ССР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>-</w:t>
      </w:r>
      <w:r w:rsidRPr="006B0ED1">
        <w:rPr>
          <w:rFonts w:eastAsia="Calibri"/>
          <w:bCs/>
          <w:lang w:eastAsia="en-US"/>
        </w:rPr>
        <w:t>Суб-суб-реципиент</w:t>
      </w:r>
    </w:p>
    <w:p w14:paraId="5CE4FC6D" w14:textId="1CB6CFCD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  <w:r w:rsidRPr="006B0ED1">
        <w:rPr>
          <w:rFonts w:eastAsia="Calibri"/>
          <w:bCs/>
          <w:lang w:eastAsia="en-US"/>
        </w:rPr>
        <w:t>ТБ</w:t>
      </w:r>
      <w:r w:rsidRPr="006B0ED1">
        <w:rPr>
          <w:rFonts w:eastAsia="Calibri"/>
          <w:bCs/>
          <w:lang w:eastAsia="en-US"/>
        </w:rPr>
        <w:tab/>
      </w:r>
      <w:r w:rsidR="00E5778A">
        <w:rPr>
          <w:rFonts w:eastAsia="Calibri"/>
          <w:bCs/>
          <w:lang w:eastAsia="en-US"/>
        </w:rPr>
        <w:t>-Т</w:t>
      </w:r>
      <w:r w:rsidRPr="006B0ED1">
        <w:rPr>
          <w:rFonts w:eastAsia="Calibri"/>
          <w:bCs/>
          <w:lang w:eastAsia="en-US"/>
        </w:rPr>
        <w:t>уберкулез</w:t>
      </w:r>
    </w:p>
    <w:p w14:paraId="57B4C8EC" w14:textId="77777777" w:rsidR="006B0ED1" w:rsidRPr="006B0ED1" w:rsidRDefault="006B0ED1" w:rsidP="006B0ED1">
      <w:pPr>
        <w:tabs>
          <w:tab w:val="left" w:pos="0"/>
        </w:tabs>
        <w:rPr>
          <w:rFonts w:eastAsia="Calibri"/>
          <w:bCs/>
          <w:lang w:eastAsia="en-US"/>
        </w:rPr>
      </w:pPr>
    </w:p>
    <w:p w14:paraId="00434D0A" w14:textId="77777777" w:rsidR="006B0ED1" w:rsidRDefault="006B0ED1" w:rsidP="005D29A3">
      <w:pPr>
        <w:tabs>
          <w:tab w:val="left" w:pos="0"/>
        </w:tabs>
        <w:rPr>
          <w:rFonts w:eastAsia="Calibri"/>
          <w:b/>
          <w:lang w:eastAsia="en-US"/>
        </w:rPr>
      </w:pPr>
    </w:p>
    <w:p w14:paraId="0CC11801" w14:textId="77777777" w:rsidR="006B0ED1" w:rsidRDefault="006B0ED1" w:rsidP="005D29A3">
      <w:pPr>
        <w:tabs>
          <w:tab w:val="left" w:pos="0"/>
        </w:tabs>
        <w:rPr>
          <w:rFonts w:eastAsia="Calibri"/>
          <w:b/>
          <w:lang w:eastAsia="en-US"/>
        </w:rPr>
      </w:pPr>
    </w:p>
    <w:p w14:paraId="0E24ED7F" w14:textId="130B815A" w:rsidR="00454551" w:rsidRDefault="005D29A3" w:rsidP="005D29A3">
      <w:pPr>
        <w:tabs>
          <w:tab w:val="left" w:pos="0"/>
        </w:tabs>
        <w:rPr>
          <w:rFonts w:eastAsia="Calibri"/>
          <w:b/>
          <w:lang w:eastAsia="en-US"/>
        </w:rPr>
      </w:pPr>
      <w:r w:rsidRPr="005D29A3">
        <w:rPr>
          <w:rFonts w:eastAsia="Calibri"/>
          <w:b/>
          <w:lang w:eastAsia="en-US"/>
        </w:rPr>
        <w:t>Введение</w:t>
      </w:r>
      <w:r w:rsidR="00454551" w:rsidRPr="005D29A3">
        <w:rPr>
          <w:rFonts w:eastAsia="Calibri"/>
          <w:b/>
          <w:lang w:eastAsia="en-US"/>
        </w:rPr>
        <w:t xml:space="preserve">  </w:t>
      </w:r>
    </w:p>
    <w:p w14:paraId="4845F4F4" w14:textId="77777777" w:rsidR="005D29A3" w:rsidRPr="005D29A3" w:rsidRDefault="005D29A3" w:rsidP="005D29A3">
      <w:pPr>
        <w:tabs>
          <w:tab w:val="left" w:pos="0"/>
        </w:tabs>
        <w:rPr>
          <w:rFonts w:eastAsia="Calibri"/>
          <w:b/>
          <w:lang w:eastAsia="en-US"/>
        </w:rPr>
      </w:pPr>
    </w:p>
    <w:p w14:paraId="62FBEC86" w14:textId="3ED30F4E" w:rsidR="00B73F64" w:rsidRDefault="00B73F64" w:rsidP="00B73F64">
      <w:pPr>
        <w:jc w:val="both"/>
        <w:rPr>
          <w:rFonts w:cs="Arial"/>
          <w:b/>
          <w:bCs/>
        </w:rPr>
      </w:pPr>
      <w:r w:rsidRPr="004F4CA5">
        <w:t>Страново</w:t>
      </w:r>
      <w:r>
        <w:t>й</w:t>
      </w:r>
      <w:r w:rsidRPr="004F4CA5">
        <w:t xml:space="preserve"> координационн</w:t>
      </w:r>
      <w:r>
        <w:t>ый</w:t>
      </w:r>
      <w:r w:rsidRPr="004F4CA5">
        <w:t xml:space="preserve"> комитет по работе с международными организациями по вопросам ВИЧ-инфекции и туберкулеза в Республике Казахстан </w:t>
      </w:r>
      <w:r w:rsidRPr="00340063">
        <w:t>(</w:t>
      </w:r>
      <w:r>
        <w:t>далее по тексту Страновой координационный комитет (</w:t>
      </w:r>
      <w:r>
        <w:rPr>
          <w:lang w:val="en-US"/>
        </w:rPr>
        <w:t>C</w:t>
      </w:r>
      <w:r w:rsidRPr="00340063">
        <w:t>КК</w:t>
      </w:r>
      <w:r>
        <w:t>)</w:t>
      </w:r>
      <w:r w:rsidRPr="00340063">
        <w:t xml:space="preserve">) </w:t>
      </w:r>
      <w:r>
        <w:t xml:space="preserve">был </w:t>
      </w:r>
      <w:r w:rsidRPr="004F4CA5">
        <w:t>создан Распоряжение</w:t>
      </w:r>
      <w:r>
        <w:t>м</w:t>
      </w:r>
      <w:r w:rsidRPr="004F4CA5">
        <w:t xml:space="preserve"> Премьер-Министра РК, №43-р от 11/04/17</w:t>
      </w:r>
      <w:r>
        <w:rPr>
          <w:rStyle w:val="a6"/>
        </w:rPr>
        <w:footnoteReference w:id="1"/>
      </w:r>
      <w:r w:rsidRPr="004F4CA5">
        <w:t>.</w:t>
      </w:r>
      <w:r>
        <w:t xml:space="preserve"> </w:t>
      </w:r>
      <w:r w:rsidRPr="003D4CAF">
        <w:t>с целью обеспечения взаимодействия заинтересованных государственных органов, а также неправительственных и общественных организаций в решении вопросов координации работы с международными организациями по вопросам ВИЧ-инфекции и туберкулеза.</w:t>
      </w:r>
      <w:r>
        <w:t xml:space="preserve"> </w:t>
      </w:r>
      <w:r w:rsidRPr="006460ED">
        <w:t>СКК является консультативно-совещательным органом при Правительстве Республики Казахстан по вопросам ВИЧ-инфекции и туберкулеза.</w:t>
      </w:r>
      <w:r>
        <w:t xml:space="preserve"> Функции СКК определяются Положением о его работе</w:t>
      </w:r>
      <w:r>
        <w:rPr>
          <w:rStyle w:val="a6"/>
        </w:rPr>
        <w:footnoteReference w:id="2"/>
      </w:r>
      <w:r>
        <w:t>.</w:t>
      </w:r>
    </w:p>
    <w:p w14:paraId="75ADB3F5" w14:textId="77777777" w:rsidR="00B73F64" w:rsidRDefault="00B73F64" w:rsidP="00B73F64">
      <w:pPr>
        <w:rPr>
          <w:rFonts w:cs="Arial"/>
          <w:b/>
          <w:bCs/>
        </w:rPr>
      </w:pPr>
    </w:p>
    <w:p w14:paraId="7BE68ADC" w14:textId="4FAA0DF0" w:rsidR="006B0ED1" w:rsidRPr="00FF792F" w:rsidRDefault="00B73F64" w:rsidP="00FF792F">
      <w:pPr>
        <w:jc w:val="both"/>
        <w:rPr>
          <w:rFonts w:cs="Arial"/>
          <w:bCs/>
        </w:rPr>
      </w:pPr>
      <w:r>
        <w:rPr>
          <w:rFonts w:cs="Arial"/>
          <w:szCs w:val="22"/>
        </w:rPr>
        <w:t>С</w:t>
      </w:r>
      <w:r w:rsidRPr="00CD3A7F">
        <w:rPr>
          <w:rFonts w:cs="Arial"/>
          <w:szCs w:val="22"/>
        </w:rPr>
        <w:t xml:space="preserve">КК </w:t>
      </w:r>
      <w:r>
        <w:rPr>
          <w:rFonts w:cs="Arial"/>
          <w:szCs w:val="22"/>
        </w:rPr>
        <w:t xml:space="preserve">Республики Казахстан </w:t>
      </w:r>
      <w:r w:rsidRPr="00CD3A7F">
        <w:rPr>
          <w:rFonts w:cs="Arial"/>
          <w:szCs w:val="22"/>
        </w:rPr>
        <w:t>состоит из 2</w:t>
      </w:r>
      <w:r>
        <w:rPr>
          <w:rFonts w:cs="Arial"/>
          <w:szCs w:val="22"/>
        </w:rPr>
        <w:t>6</w:t>
      </w:r>
      <w:r w:rsidRPr="00CD3A7F">
        <w:rPr>
          <w:rFonts w:cs="Arial"/>
          <w:szCs w:val="22"/>
        </w:rPr>
        <w:t xml:space="preserve"> членов</w:t>
      </w:r>
      <w:r>
        <w:rPr>
          <w:rStyle w:val="a6"/>
          <w:rFonts w:cs="Arial"/>
          <w:szCs w:val="22"/>
        </w:rPr>
        <w:footnoteReference w:id="3"/>
      </w:r>
      <w:r>
        <w:rPr>
          <w:rFonts w:cs="Arial"/>
          <w:szCs w:val="22"/>
        </w:rPr>
        <w:t>, представляющих интересы всех заинтересованных сторон (секторов), включая о</w:t>
      </w:r>
      <w:r w:rsidRPr="003D4CAF">
        <w:rPr>
          <w:rFonts w:cs="Arial"/>
          <w:szCs w:val="22"/>
        </w:rPr>
        <w:t>рганизации/лица, представляющие людей, живущих с ВИЧ</w:t>
      </w:r>
      <w:r>
        <w:rPr>
          <w:rFonts w:cs="Arial"/>
          <w:szCs w:val="22"/>
        </w:rPr>
        <w:t xml:space="preserve"> (ЛЖВ)</w:t>
      </w:r>
      <w:r w:rsidRPr="003D4CA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и/</w:t>
      </w:r>
      <w:r w:rsidRPr="003D4CAF">
        <w:rPr>
          <w:rFonts w:cs="Arial"/>
          <w:szCs w:val="22"/>
        </w:rPr>
        <w:t>или</w:t>
      </w:r>
      <w:r>
        <w:rPr>
          <w:rFonts w:cs="Arial"/>
          <w:szCs w:val="22"/>
        </w:rPr>
        <w:t xml:space="preserve"> затронутых </w:t>
      </w:r>
      <w:r w:rsidRPr="003D4CAF">
        <w:rPr>
          <w:rFonts w:cs="Arial"/>
          <w:szCs w:val="22"/>
        </w:rPr>
        <w:t>туберкулезом</w:t>
      </w:r>
      <w:r>
        <w:rPr>
          <w:rFonts w:cs="Arial"/>
          <w:szCs w:val="22"/>
        </w:rPr>
        <w:t>, а также</w:t>
      </w:r>
      <w:r w:rsidRPr="003D4CAF">
        <w:rPr>
          <w:rFonts w:cs="Arial"/>
          <w:szCs w:val="22"/>
        </w:rPr>
        <w:t xml:space="preserve"> другие ключевые </w:t>
      </w:r>
      <w:r>
        <w:rPr>
          <w:rFonts w:cs="Arial"/>
          <w:szCs w:val="22"/>
        </w:rPr>
        <w:t xml:space="preserve">в контексте эпидемиологической ситуации с ВИЧ и ТБ в стране </w:t>
      </w:r>
      <w:r w:rsidRPr="003D4CAF">
        <w:rPr>
          <w:rFonts w:cs="Arial"/>
          <w:szCs w:val="22"/>
        </w:rPr>
        <w:t>группы населения</w:t>
      </w:r>
      <w:r>
        <w:rPr>
          <w:rFonts w:cs="Arial"/>
          <w:szCs w:val="22"/>
        </w:rPr>
        <w:t xml:space="preserve"> (КГН), и их интересы</w:t>
      </w:r>
      <w:r w:rsidRPr="005E07F6">
        <w:rPr>
          <w:rFonts w:cs="Arial"/>
          <w:szCs w:val="22"/>
        </w:rPr>
        <w:t>.</w:t>
      </w:r>
      <w:r w:rsidRPr="003D4CAF">
        <w:t xml:space="preserve"> </w:t>
      </w:r>
      <w:r>
        <w:t>Согласно Требованию 4 Политики Глобального фонда по вопросам СКК</w:t>
      </w:r>
      <w:r>
        <w:rPr>
          <w:rStyle w:val="a6"/>
        </w:rPr>
        <w:footnoteReference w:id="4"/>
      </w:r>
      <w:r>
        <w:t xml:space="preserve"> все члены СКК, представляющие неправительственные избирательные группы, включая КГН, должны избираться своими избирательными группами на основе документальных и прозрачных процедур, разработанных каждой избирательной группой. </w:t>
      </w:r>
      <w:r w:rsidRPr="003D4CAF">
        <w:rPr>
          <w:rFonts w:cs="Arial"/>
          <w:szCs w:val="22"/>
        </w:rPr>
        <w:t xml:space="preserve">Каждый член СКК </w:t>
      </w:r>
      <w:r>
        <w:rPr>
          <w:rFonts w:cs="Arial"/>
          <w:szCs w:val="22"/>
        </w:rPr>
        <w:t xml:space="preserve">Республики Казахстан </w:t>
      </w:r>
      <w:r w:rsidRPr="003D4CAF">
        <w:rPr>
          <w:rFonts w:cs="Arial"/>
          <w:szCs w:val="22"/>
        </w:rPr>
        <w:t xml:space="preserve">может иметь своего альтерната. Альтернат участвуют в заседаниях </w:t>
      </w:r>
      <w:r w:rsidRPr="003D4CAF">
        <w:rPr>
          <w:rFonts w:cs="Arial"/>
          <w:szCs w:val="22"/>
        </w:rPr>
        <w:lastRenderedPageBreak/>
        <w:t>СКК, в</w:t>
      </w:r>
      <w:r>
        <w:rPr>
          <w:rFonts w:cs="Arial"/>
          <w:szCs w:val="22"/>
        </w:rPr>
        <w:t xml:space="preserve"> </w:t>
      </w:r>
      <w:r w:rsidRPr="003D4CAF">
        <w:rPr>
          <w:rFonts w:cs="Arial"/>
          <w:szCs w:val="22"/>
        </w:rPr>
        <w:t>случае отсутствия члена СКК, без права голоса</w:t>
      </w:r>
      <w:r>
        <w:rPr>
          <w:rStyle w:val="a6"/>
          <w:rFonts w:cs="Arial"/>
          <w:szCs w:val="22"/>
        </w:rPr>
        <w:footnoteReference w:id="5"/>
      </w:r>
      <w:r w:rsidRPr="003D4CAF">
        <w:rPr>
          <w:rFonts w:cs="Arial"/>
          <w:szCs w:val="22"/>
        </w:rPr>
        <w:t>.</w:t>
      </w:r>
      <w:r w:rsidRPr="009E1925">
        <w:rPr>
          <w:rFonts w:cs="Arial"/>
          <w:szCs w:val="22"/>
        </w:rPr>
        <w:t xml:space="preserve"> </w:t>
      </w:r>
      <w:r>
        <w:rPr>
          <w:rFonts w:cs="Arial"/>
          <w:bCs/>
        </w:rPr>
        <w:t xml:space="preserve">В результате избрания члены </w:t>
      </w:r>
      <w:r>
        <w:rPr>
          <w:rFonts w:cs="Arial"/>
          <w:bCs/>
          <w:lang w:val="en-US"/>
        </w:rPr>
        <w:t>C</w:t>
      </w:r>
      <w:r w:rsidRPr="000D2DCA">
        <w:rPr>
          <w:rFonts w:cs="Arial"/>
          <w:bCs/>
        </w:rPr>
        <w:t>КК берут на себя обязательство участв</w:t>
      </w:r>
      <w:r>
        <w:rPr>
          <w:rFonts w:cs="Arial"/>
          <w:bCs/>
        </w:rPr>
        <w:t xml:space="preserve">овать в работе </w:t>
      </w:r>
      <w:r>
        <w:rPr>
          <w:rFonts w:cs="Arial"/>
          <w:bCs/>
          <w:lang w:val="en-US"/>
        </w:rPr>
        <w:t>C</w:t>
      </w:r>
      <w:r w:rsidRPr="000D2DCA">
        <w:rPr>
          <w:rFonts w:cs="Arial"/>
          <w:bCs/>
        </w:rPr>
        <w:t xml:space="preserve">КК в течение </w:t>
      </w:r>
      <w:r>
        <w:rPr>
          <w:rFonts w:cs="Arial"/>
          <w:bCs/>
        </w:rPr>
        <w:t>двух лет с правом переизбрания</w:t>
      </w:r>
      <w:r>
        <w:rPr>
          <w:rStyle w:val="a6"/>
          <w:rFonts w:cs="Arial"/>
          <w:bCs/>
        </w:rPr>
        <w:footnoteReference w:id="6"/>
      </w:r>
      <w:r>
        <w:rPr>
          <w:rFonts w:cs="Arial"/>
          <w:bCs/>
        </w:rPr>
        <w:t>.</w:t>
      </w:r>
    </w:p>
    <w:p w14:paraId="3E0EDFAB" w14:textId="77777777" w:rsidR="006B0ED1" w:rsidRDefault="006B0ED1" w:rsidP="0020208A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6A7AEA06" w14:textId="0870D0B5" w:rsidR="00B73F64" w:rsidRPr="002779E5" w:rsidRDefault="00B73F64" w:rsidP="0020208A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7B0BE060" w14:textId="1873082B" w:rsidR="006516F4" w:rsidRPr="002779E5" w:rsidRDefault="005D29A3" w:rsidP="005D29A3">
      <w:pPr>
        <w:pStyle w:val="a3"/>
        <w:tabs>
          <w:tab w:val="left" w:pos="0"/>
        </w:tabs>
        <w:ind w:left="0"/>
        <w:jc w:val="both"/>
        <w:rPr>
          <w:rStyle w:val="apple-style-span"/>
          <w:b/>
          <w:bCs/>
          <w:color w:val="000000" w:themeColor="text1"/>
        </w:rPr>
      </w:pPr>
      <w:bookmarkStart w:id="0" w:name="_Hlk79741843"/>
      <w:r w:rsidRPr="002779E5">
        <w:rPr>
          <w:rStyle w:val="apple-style-span"/>
          <w:b/>
          <w:bCs/>
          <w:color w:val="000000" w:themeColor="text1"/>
        </w:rPr>
        <w:t>Основные принципы работы членов и альтернатов СКК – представителей людей, употребляющих наркотики:</w:t>
      </w:r>
    </w:p>
    <w:bookmarkEnd w:id="0"/>
    <w:p w14:paraId="100D1A4A" w14:textId="77777777" w:rsidR="005D29A3" w:rsidRPr="002779E5" w:rsidRDefault="005D29A3" w:rsidP="005D29A3">
      <w:pPr>
        <w:pStyle w:val="a3"/>
        <w:tabs>
          <w:tab w:val="left" w:pos="0"/>
        </w:tabs>
        <w:ind w:left="0"/>
        <w:jc w:val="both"/>
        <w:rPr>
          <w:rStyle w:val="apple-style-span"/>
          <w:b/>
          <w:bCs/>
          <w:color w:val="000000" w:themeColor="text1"/>
        </w:rPr>
      </w:pPr>
    </w:p>
    <w:p w14:paraId="142425C0" w14:textId="21DAA6BA" w:rsidR="005D29A3" w:rsidRPr="001614D0" w:rsidRDefault="002779E5" w:rsidP="005D29A3">
      <w:pPr>
        <w:jc w:val="both"/>
      </w:pPr>
      <w:r>
        <w:t>Ч</w:t>
      </w:r>
      <w:r w:rsidR="005D29A3">
        <w:t xml:space="preserve">лены СКК и их альтернаты, представляющие интересы </w:t>
      </w:r>
      <w:r>
        <w:t>людей, употребляющих наркотики</w:t>
      </w:r>
      <w:r w:rsidR="005D29A3">
        <w:t>, будут руководствоваться следующими принципами, приверженность которым позволит обеспечить открытость и прозрачность их работы, а также гарантировать, что голос и мнение сообществ будут слышимы и учтены в рамках деятельности СКК</w:t>
      </w:r>
      <w:r w:rsidR="005D29A3">
        <w:rPr>
          <w:rStyle w:val="a6"/>
        </w:rPr>
        <w:footnoteReference w:id="7"/>
      </w:r>
      <w:r w:rsidR="005D29A3">
        <w:t>:</w:t>
      </w:r>
    </w:p>
    <w:p w14:paraId="49C8EC66" w14:textId="77777777" w:rsidR="005D29A3" w:rsidRPr="001614D0" w:rsidRDefault="005D29A3" w:rsidP="005D29A3">
      <w:pPr>
        <w:jc w:val="both"/>
      </w:pPr>
    </w:p>
    <w:p w14:paraId="3C21E0FE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приверженность интересам ключевых групп населения и/или других сообществ, которые член/альтернат представляет в СКК;</w:t>
      </w:r>
    </w:p>
    <w:p w14:paraId="7AC1453D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подотчетность избирательным</w:t>
      </w:r>
      <w:r w:rsidRPr="00810DAD">
        <w:t xml:space="preserve"> групп</w:t>
      </w:r>
      <w:r>
        <w:t>ам</w:t>
      </w:r>
      <w:r w:rsidRPr="00810DAD">
        <w:t>/сообществ</w:t>
      </w:r>
      <w:r>
        <w:t>ам, которые член/альтернат представляет в СКК;</w:t>
      </w:r>
    </w:p>
    <w:p w14:paraId="638A349D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приверженность борьбе с эпидемиями ВИЧ и ТБ в Республике Казахстан;</w:t>
      </w:r>
    </w:p>
    <w:p w14:paraId="481143D3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признание подходов, используемых в рамках концепций общественного здравоохранения, доказательной медицины, прав человека и гендерного равенства и равноправия основополагающими для работы СКК;</w:t>
      </w:r>
    </w:p>
    <w:p w14:paraId="5963D8DB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недопустимость дискриминации, стигматизации и оскорблений на основании статуса здоровья, социального положения и рода деятельности, гендера, пола, возраста, сексуальной ориентации, принадлежности к какой-либо уязвимой группе или других признаков;</w:t>
      </w:r>
    </w:p>
    <w:p w14:paraId="66833647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открытость и работа в команде с другими членами СКК, в том числе уважительное отношение ко всем членам СКК, наблюдателям и экспертам, а так же сотрудникам и добровольцам организаций, как-либо вовлеченных в исполнение программ, за реализацией которых СКК осуществляет надзор, и к сотрудникам и добровольцам Секретариата СКК; признание их вклада в общую работу и поиск путей для взаимной поддержки в рамках работы СКК;</w:t>
      </w:r>
    </w:p>
    <w:p w14:paraId="52C63123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приверженность к разрешению конфликтов путем диалога и компромисса;</w:t>
      </w:r>
    </w:p>
    <w:p w14:paraId="1857E269" w14:textId="77777777" w:rsidR="005D29A3" w:rsidRDefault="005D29A3" w:rsidP="005D29A3">
      <w:pPr>
        <w:pStyle w:val="a3"/>
        <w:numPr>
          <w:ilvl w:val="0"/>
          <w:numId w:val="6"/>
        </w:numPr>
        <w:jc w:val="both"/>
      </w:pPr>
      <w:r>
        <w:t>готовность постоянно повышать уровень своих знаний и навыков, необходимых для эффективной работы в СКК;</w:t>
      </w:r>
    </w:p>
    <w:p w14:paraId="7E958FB0" w14:textId="357333D5" w:rsidR="005D29A3" w:rsidRDefault="005D29A3" w:rsidP="005D29A3">
      <w:pPr>
        <w:pStyle w:val="a3"/>
        <w:numPr>
          <w:ilvl w:val="0"/>
          <w:numId w:val="6"/>
        </w:numPr>
        <w:jc w:val="both"/>
      </w:pPr>
      <w:r>
        <w:t>соблюдение законодательства Республики Казахстан в рамках своей деятельности в составе СКК</w:t>
      </w:r>
      <w:r w:rsidR="002779E5">
        <w:t>.</w:t>
      </w:r>
    </w:p>
    <w:p w14:paraId="469D3122" w14:textId="77777777" w:rsidR="002779E5" w:rsidRDefault="002779E5" w:rsidP="002779E5">
      <w:pPr>
        <w:ind w:left="360"/>
        <w:jc w:val="both"/>
      </w:pPr>
      <w:r>
        <w:t xml:space="preserve">Члены и альтернаты членов СКК </w:t>
      </w:r>
      <w:r w:rsidRPr="000D2DCA">
        <w:t xml:space="preserve">работают на добровольной основе и не получают вознаграждение за выполнение своих обязанностей ни в какой форме. </w:t>
      </w:r>
      <w:r>
        <w:t>При необходимости, ч</w:t>
      </w:r>
      <w:r w:rsidRPr="000D2DCA">
        <w:t>лен</w:t>
      </w:r>
      <w:r>
        <w:t>ам С</w:t>
      </w:r>
      <w:r w:rsidRPr="000D2DCA">
        <w:t xml:space="preserve">КК </w:t>
      </w:r>
      <w:r>
        <w:t xml:space="preserve">и их альтернатам могут полностью или частично возмещаться </w:t>
      </w:r>
      <w:r w:rsidRPr="000D2DCA">
        <w:t>расход</w:t>
      </w:r>
      <w:r>
        <w:t>ы</w:t>
      </w:r>
      <w:r w:rsidRPr="000D2DCA">
        <w:t>, связанны</w:t>
      </w:r>
      <w:r>
        <w:t>е</w:t>
      </w:r>
      <w:r w:rsidRPr="000D2DCA">
        <w:t xml:space="preserve"> с выполнением своих обязанностей в случае командировки</w:t>
      </w:r>
      <w:r>
        <w:t>, если таковая одобрена в соответствии с процедурами СКК и касается деятельности СКК</w:t>
      </w:r>
      <w:r w:rsidRPr="000D2DCA">
        <w:t>, а именно компенсацию стоимости билетов, проживания и суточные</w:t>
      </w:r>
      <w:r>
        <w:t xml:space="preserve"> (в соответствии с расходами, запланированными в ежегодном бюджете СКК).</w:t>
      </w:r>
    </w:p>
    <w:p w14:paraId="6814B5BE" w14:textId="77777777" w:rsidR="006B0ED1" w:rsidRPr="00725871" w:rsidRDefault="006B0ED1" w:rsidP="00725871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63F9D86E" w14:textId="77777777" w:rsidR="00AE43D8" w:rsidRDefault="00AE43D8" w:rsidP="0020208A">
      <w:pPr>
        <w:pStyle w:val="a3"/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20D68F26" w14:textId="0DEBC561" w:rsidR="00AE43D8" w:rsidRDefault="00AE43D8" w:rsidP="00AE43D8">
      <w:pPr>
        <w:tabs>
          <w:tab w:val="left" w:pos="284"/>
        </w:tabs>
        <w:jc w:val="both"/>
        <w:rPr>
          <w:rStyle w:val="apple-style-span"/>
          <w:b/>
          <w:bCs/>
          <w:color w:val="000000" w:themeColor="text1"/>
        </w:rPr>
      </w:pPr>
      <w:bookmarkStart w:id="1" w:name="_Hlk79753558"/>
      <w:r w:rsidRPr="00AE43D8">
        <w:rPr>
          <w:rStyle w:val="apple-style-span"/>
          <w:b/>
          <w:bCs/>
          <w:color w:val="000000" w:themeColor="text1"/>
        </w:rPr>
        <w:t xml:space="preserve">Права и обязанности членов и альтернатов СКК – представителей </w:t>
      </w:r>
      <w:r>
        <w:rPr>
          <w:rStyle w:val="apple-style-span"/>
          <w:b/>
          <w:bCs/>
          <w:color w:val="000000" w:themeColor="text1"/>
        </w:rPr>
        <w:t>ЛУН</w:t>
      </w:r>
    </w:p>
    <w:bookmarkEnd w:id="1"/>
    <w:p w14:paraId="28FFD249" w14:textId="77777777" w:rsidR="00926B44" w:rsidRPr="00AE43D8" w:rsidRDefault="00926B44" w:rsidP="00AE43D8">
      <w:pPr>
        <w:tabs>
          <w:tab w:val="left" w:pos="284"/>
        </w:tabs>
        <w:jc w:val="both"/>
        <w:rPr>
          <w:rStyle w:val="apple-style-span"/>
          <w:b/>
          <w:bCs/>
          <w:color w:val="000000" w:themeColor="text1"/>
        </w:rPr>
      </w:pPr>
    </w:p>
    <w:p w14:paraId="66E754B1" w14:textId="7540614C" w:rsidR="00926B44" w:rsidRDefault="00926B44" w:rsidP="00926B44">
      <w:pPr>
        <w:jc w:val="both"/>
      </w:pPr>
      <w:r>
        <w:t>Членство в Страновом Координационном Комитете накладывает на каждого из его членов и альтернатов определенные права и обязанности. Основные права и обязанности всех членов СКК прописаны в Положении об СКК</w:t>
      </w:r>
      <w:r>
        <w:rPr>
          <w:rStyle w:val="a6"/>
        </w:rPr>
        <w:footnoteReference w:id="8"/>
      </w:r>
      <w:r>
        <w:t xml:space="preserve">. В данном разделе представлено описание более широкого круга прав и обязанностей, которые представители КГН и других сообществ должны иметь / взять на себя при вступлении в роль члена или альтерната члена СКК. </w:t>
      </w:r>
    </w:p>
    <w:p w14:paraId="53A8F359" w14:textId="77777777" w:rsidR="00926B44" w:rsidRDefault="00926B44" w:rsidP="00926B44">
      <w:pPr>
        <w:jc w:val="both"/>
      </w:pPr>
    </w:p>
    <w:p w14:paraId="138C9080" w14:textId="77777777" w:rsidR="00926B44" w:rsidRDefault="00926B44" w:rsidP="00926B44">
      <w:pPr>
        <w:jc w:val="both"/>
      </w:pPr>
      <w:r>
        <w:t>Распределение прав и обязанностей между членами СКК происходит на основе принципа взаимозависимости между обязанностями и правами: чтобы обладать каким-либо правом, член СКК должен нести обязанности, оправдывающие необходимость данного права, и, соответственно, чтобы нести обязанность, член СКК должен иметь права, позволяющие эту обязанность исполнять.</w:t>
      </w:r>
    </w:p>
    <w:p w14:paraId="129038F2" w14:textId="77777777" w:rsidR="00926B44" w:rsidRPr="000D2DCA" w:rsidRDefault="00926B44" w:rsidP="00926B44">
      <w:pPr>
        <w:jc w:val="both"/>
      </w:pPr>
    </w:p>
    <w:p w14:paraId="41E56977" w14:textId="4F38813A" w:rsidR="00926B44" w:rsidRPr="000D2DCA" w:rsidRDefault="00926B44" w:rsidP="00926B44">
      <w:pPr>
        <w:spacing w:after="200" w:line="276" w:lineRule="auto"/>
        <w:jc w:val="both"/>
        <w:rPr>
          <w:i/>
        </w:rPr>
      </w:pPr>
      <w:r w:rsidRPr="000D2DCA">
        <w:rPr>
          <w:i/>
        </w:rPr>
        <w:t>Права</w:t>
      </w:r>
      <w:r>
        <w:rPr>
          <w:i/>
        </w:rPr>
        <w:t>, общие для всех членов СКК, представляющих интересы КГН или других сообществ</w:t>
      </w:r>
      <w:r w:rsidR="00793D99">
        <w:rPr>
          <w:i/>
        </w:rPr>
        <w:t>:</w:t>
      </w:r>
    </w:p>
    <w:p w14:paraId="75D0A856" w14:textId="77777777" w:rsidR="00926B44" w:rsidRDefault="00926B44" w:rsidP="00926B44">
      <w:pPr>
        <w:pStyle w:val="a3"/>
        <w:numPr>
          <w:ilvl w:val="0"/>
          <w:numId w:val="8"/>
        </w:numPr>
        <w:ind w:left="0" w:firstLine="0"/>
        <w:jc w:val="both"/>
      </w:pPr>
      <w:r>
        <w:t>право на равное уважительное отношение со стороны других членов СКК;</w:t>
      </w:r>
    </w:p>
    <w:p w14:paraId="60D6EF1D" w14:textId="77777777" w:rsidR="00926B44" w:rsidRPr="000D2DCA" w:rsidRDefault="00926B44" w:rsidP="00926B44">
      <w:pPr>
        <w:pStyle w:val="a3"/>
        <w:numPr>
          <w:ilvl w:val="0"/>
          <w:numId w:val="8"/>
        </w:numPr>
        <w:ind w:left="0" w:firstLine="0"/>
        <w:jc w:val="both"/>
      </w:pPr>
      <w:r w:rsidRPr="000D2DCA">
        <w:t xml:space="preserve">право голоса при принятии решений </w:t>
      </w:r>
      <w:r>
        <w:t>С</w:t>
      </w:r>
      <w:r w:rsidRPr="000D2DCA">
        <w:t>КК;</w:t>
      </w:r>
    </w:p>
    <w:p w14:paraId="30A01FC0" w14:textId="77777777" w:rsidR="00926B44" w:rsidRDefault="00926B44" w:rsidP="00926B44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наравне с другими членами </w:t>
      </w:r>
      <w:r w:rsidRPr="000D2DCA">
        <w:t xml:space="preserve">принимать полноценное участие по всех рабочих процессах и другой деятельности </w:t>
      </w:r>
      <w:r>
        <w:t>С</w:t>
      </w:r>
      <w:r w:rsidRPr="000D2DCA">
        <w:t>КК</w:t>
      </w:r>
      <w:r>
        <w:t xml:space="preserve">, в том числе: </w:t>
      </w:r>
    </w:p>
    <w:p w14:paraId="09EED807" w14:textId="77777777" w:rsidR="00926B44" w:rsidRDefault="00926B44" w:rsidP="00926B44">
      <w:pPr>
        <w:pStyle w:val="a3"/>
        <w:numPr>
          <w:ilvl w:val="1"/>
          <w:numId w:val="8"/>
        </w:numPr>
        <w:ind w:left="0" w:firstLine="0"/>
        <w:jc w:val="both"/>
      </w:pPr>
      <w:r w:rsidRPr="001A7599">
        <w:t xml:space="preserve">присутствовать на всех заседаниях СКК, а также получать своевременные уведомления по всем заседаниям; </w:t>
      </w:r>
    </w:p>
    <w:p w14:paraId="2AE23EC4" w14:textId="762A9A7B" w:rsidR="00926B44" w:rsidRDefault="00926B44" w:rsidP="00926B44">
      <w:pPr>
        <w:pStyle w:val="a3"/>
        <w:numPr>
          <w:ilvl w:val="1"/>
          <w:numId w:val="8"/>
        </w:numPr>
        <w:ind w:left="0" w:firstLine="0"/>
        <w:jc w:val="both"/>
      </w:pPr>
      <w:r w:rsidRPr="001A7599">
        <w:t>выносить вопросы на повестку дня</w:t>
      </w:r>
      <w:r>
        <w:t>;</w:t>
      </w:r>
      <w:r w:rsidRPr="001A7599">
        <w:t xml:space="preserve"> </w:t>
      </w:r>
    </w:p>
    <w:p w14:paraId="448E9DD9" w14:textId="3DE53ABD" w:rsidR="00926B44" w:rsidRDefault="00926B44" w:rsidP="00926B44">
      <w:pPr>
        <w:pStyle w:val="a3"/>
        <w:numPr>
          <w:ilvl w:val="1"/>
          <w:numId w:val="8"/>
        </w:numPr>
        <w:ind w:left="0" w:firstLine="0"/>
        <w:jc w:val="both"/>
      </w:pPr>
      <w:r>
        <w:t>участвовать в деятельности СКК по надзору за реализацией в стране грантов Глобального фонда;</w:t>
      </w:r>
    </w:p>
    <w:p w14:paraId="2E4A73F6" w14:textId="1E0B270D" w:rsidR="00926B44" w:rsidRDefault="00926B44" w:rsidP="00926B44">
      <w:pPr>
        <w:pStyle w:val="a3"/>
        <w:numPr>
          <w:ilvl w:val="1"/>
          <w:numId w:val="8"/>
        </w:numPr>
        <w:ind w:left="0" w:firstLine="0"/>
        <w:jc w:val="both"/>
      </w:pPr>
      <w:r>
        <w:t>участвовать в работе Рабочих технических групп, созданных при СКК.</w:t>
      </w:r>
    </w:p>
    <w:p w14:paraId="794F6DF2" w14:textId="77777777" w:rsidR="00926B44" w:rsidRDefault="00926B44" w:rsidP="00926B44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запрашивать и получать в разумные сроки информацию, объективно необходимую для исполнения членом СКК своих обязанностей, включая информацию о текущей и планируемой деятельности СКК и Секретариата СКК, их бюджете, за исключением конфиденциальной личных данных членов СКК и сотрудников Секретариата; </w:t>
      </w:r>
    </w:p>
    <w:p w14:paraId="7739C4FD" w14:textId="77777777" w:rsidR="00926B44" w:rsidRDefault="00926B44" w:rsidP="00926B44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предоставлять общедоступную информацию о деятельности СКК и реализации грантов Глобального фонда в стране представителям </w:t>
      </w:r>
      <w:r w:rsidRPr="000D2DCA">
        <w:t>своих избирательных групп/сообществ</w:t>
      </w:r>
      <w:r>
        <w:t xml:space="preserve"> без согласования с СКК;</w:t>
      </w:r>
    </w:p>
    <w:p w14:paraId="7E470349" w14:textId="77777777" w:rsidR="00926B44" w:rsidRDefault="00926B44" w:rsidP="00926B44">
      <w:pPr>
        <w:pStyle w:val="a3"/>
        <w:numPr>
          <w:ilvl w:val="0"/>
          <w:numId w:val="8"/>
        </w:numPr>
        <w:ind w:left="0" w:firstLine="0"/>
        <w:jc w:val="both"/>
      </w:pPr>
      <w:r>
        <w:t>быть номинированным и быть избранным на позицию заместителя Председателя СКК, а также на другие избираемые позиции в рамках работы СКК.</w:t>
      </w:r>
    </w:p>
    <w:p w14:paraId="0555FE96" w14:textId="77777777" w:rsidR="00926B44" w:rsidRDefault="00926B44" w:rsidP="00926B44">
      <w:pPr>
        <w:jc w:val="both"/>
      </w:pPr>
    </w:p>
    <w:p w14:paraId="4F1465BB" w14:textId="242698EA" w:rsidR="00926B44" w:rsidRDefault="00926B44" w:rsidP="00926B44">
      <w:pPr>
        <w:spacing w:after="200" w:line="276" w:lineRule="auto"/>
        <w:jc w:val="both"/>
        <w:rPr>
          <w:i/>
        </w:rPr>
      </w:pPr>
      <w:r>
        <w:rPr>
          <w:i/>
        </w:rPr>
        <w:t>Также подразумевается, что член СКК, представляющий интересы ЛУН, берет на себя определенные обязательства относительно своей деятельности в качестве члена СКК, а именно:</w:t>
      </w:r>
    </w:p>
    <w:p w14:paraId="5C8F9B56" w14:textId="77777777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>заранее готовиться и принимать активное участие во всех очных встречах СКК (за исключением тех случаев, когда участие члена в заседании СКК невозможно по объективным причинам – в этом случае член СКК должен делегировать свои функции своему альтернату, за исключение права голоса при принятии решений);</w:t>
      </w:r>
    </w:p>
    <w:p w14:paraId="0C471B5F" w14:textId="77777777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своевременно изучать документы, предоставляемые Секретариатом СКК, а также получаемые из других источников, которые имеют отношение к деятельности СКК или </w:t>
      </w:r>
      <w:r>
        <w:lastRenderedPageBreak/>
        <w:t>реализации грантов Глобального фонда в стране, и при необходимости своевременно предоставлять обратную связь по поводу их содержания;</w:t>
      </w:r>
    </w:p>
    <w:p w14:paraId="1EF1B8EC" w14:textId="77777777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>активно участвовать во внутренней коммуникации СКК, включая рассылку СКК, звонки и другие виды коммуникации;</w:t>
      </w:r>
    </w:p>
    <w:p w14:paraId="3A4FEC0F" w14:textId="77777777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>принимать участие в принятии решений СКК, требующих голосования членов СКК с правом голоса;</w:t>
      </w:r>
    </w:p>
    <w:p w14:paraId="271FC960" w14:textId="77777777" w:rsidR="00926B44" w:rsidRPr="00EB3428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 w:rsidRPr="00EB3428">
        <w:t>представлять в СКК интересы в первую очередь той ключевой группы / сообщества, которое избрало/делегировало члена в состав СКК;</w:t>
      </w:r>
    </w:p>
    <w:p w14:paraId="097D3E1F" w14:textId="77777777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>руководствоваться в своей деятельности в качестве члена СКК документами, определяющими работу СКК, включая данный документ, а также соответствующими документами Глобального фонда;</w:t>
      </w:r>
    </w:p>
    <w:p w14:paraId="24C4E15D" w14:textId="77777777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>соблюдать политику регулирования конфликта интересов, принятую СКК;</w:t>
      </w:r>
    </w:p>
    <w:p w14:paraId="300665CF" w14:textId="542DB303" w:rsidR="00926B44" w:rsidRPr="00EB3428" w:rsidRDefault="00926B44" w:rsidP="00EB3428">
      <w:pPr>
        <w:pStyle w:val="a3"/>
        <w:numPr>
          <w:ilvl w:val="0"/>
          <w:numId w:val="7"/>
        </w:numPr>
        <w:ind w:left="0" w:firstLine="0"/>
        <w:jc w:val="both"/>
        <w:rPr>
          <w:color w:val="FF0000"/>
        </w:rPr>
      </w:pPr>
      <w:r w:rsidRPr="00EB3428">
        <w:t>предоставлять регулярную обратную связь представителям своей избирательной группы в виде отчетов о своей деятельности в составе СКК</w:t>
      </w:r>
      <w:r w:rsidR="00EB3428" w:rsidRPr="00EB3428">
        <w:t>, о</w:t>
      </w:r>
      <w:r w:rsidRPr="00EB3428">
        <w:t>тчеты должны открыто распространяться и быть доступными для широкого пользования;</w:t>
      </w:r>
    </w:p>
    <w:p w14:paraId="007C7272" w14:textId="45C26D9B" w:rsidR="00926B44" w:rsidRDefault="00926B44" w:rsidP="00926B44">
      <w:pPr>
        <w:pStyle w:val="a3"/>
        <w:numPr>
          <w:ilvl w:val="0"/>
          <w:numId w:val="7"/>
        </w:numPr>
        <w:ind w:left="0" w:firstLine="0"/>
        <w:jc w:val="both"/>
      </w:pPr>
      <w:r>
        <w:t>регулярно и своевременно (как минимум перед каждым заседанием СКК) проводить консультации (очно, через тематические Интернет-группы и рассылки) со своей избирательной группой, чтобы представлять точку зрения и интересы группы на заседаниях СКК и в процессе принятия решений, а также предоставлять обратную связь по результатам заседаний СКК.</w:t>
      </w:r>
    </w:p>
    <w:p w14:paraId="4EF39D7D" w14:textId="6792CE77" w:rsidR="00793D99" w:rsidRDefault="00793D99" w:rsidP="00793D99">
      <w:pPr>
        <w:jc w:val="both"/>
      </w:pPr>
    </w:p>
    <w:p w14:paraId="06078779" w14:textId="53431729" w:rsidR="00793D99" w:rsidRDefault="00793D99" w:rsidP="00793D99">
      <w:pPr>
        <w:jc w:val="both"/>
        <w:rPr>
          <w:b/>
          <w:bCs/>
        </w:rPr>
      </w:pPr>
      <w:bookmarkStart w:id="2" w:name="_Hlk79753601"/>
      <w:r w:rsidRPr="00793D99">
        <w:rPr>
          <w:b/>
          <w:bCs/>
        </w:rPr>
        <w:t>Подотчетность член</w:t>
      </w:r>
      <w:r>
        <w:rPr>
          <w:b/>
          <w:bCs/>
        </w:rPr>
        <w:t>а</w:t>
      </w:r>
      <w:r w:rsidRPr="00793D99">
        <w:rPr>
          <w:b/>
          <w:bCs/>
        </w:rPr>
        <w:t xml:space="preserve"> СКК и альтернат</w:t>
      </w:r>
      <w:r>
        <w:rPr>
          <w:b/>
          <w:bCs/>
        </w:rPr>
        <w:t>а людей, употребляющих наркотики:</w:t>
      </w:r>
    </w:p>
    <w:bookmarkEnd w:id="2"/>
    <w:p w14:paraId="4FDC5CBB" w14:textId="77777777" w:rsidR="00793D99" w:rsidRPr="00793D99" w:rsidRDefault="00793D99" w:rsidP="00793D99">
      <w:pPr>
        <w:jc w:val="both"/>
        <w:rPr>
          <w:b/>
          <w:bCs/>
        </w:rPr>
      </w:pPr>
    </w:p>
    <w:p w14:paraId="1E8143D0" w14:textId="20E6944E" w:rsidR="00793D99" w:rsidRPr="00793D99" w:rsidRDefault="00793D99" w:rsidP="00793D99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Ч</w:t>
      </w:r>
      <w:r w:rsidRPr="00793D99">
        <w:rPr>
          <w:rFonts w:eastAsia="Calibri"/>
          <w:bCs/>
          <w:lang w:eastAsia="en-US"/>
        </w:rPr>
        <w:t>лен СКК с правом голоса, представляющий интересы сообществ</w:t>
      </w:r>
      <w:r>
        <w:rPr>
          <w:rFonts w:eastAsia="Calibri"/>
          <w:bCs/>
          <w:lang w:eastAsia="en-US"/>
        </w:rPr>
        <w:t>а людей, употребляющих наркотики</w:t>
      </w:r>
      <w:r w:rsidRPr="00793D99">
        <w:rPr>
          <w:rFonts w:eastAsia="Calibri"/>
          <w:bCs/>
          <w:lang w:eastAsia="en-US"/>
        </w:rPr>
        <w:t xml:space="preserve">, должен исходить в своей деятельности в СКК из того, он/она представляет интересы своей избирательной группы (в самом широком понимании этого термина), а не собственные интересы или интересы организации, где член СКК работает на данный момент. </w:t>
      </w:r>
    </w:p>
    <w:p w14:paraId="60134ACB" w14:textId="77777777" w:rsidR="00793D99" w:rsidRPr="00793D99" w:rsidRDefault="00793D99" w:rsidP="00793D99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5F292B7B" w14:textId="3ED4C28C" w:rsidR="00793D99" w:rsidRPr="006F6F33" w:rsidRDefault="00793D99" w:rsidP="00793D99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6F6F33">
        <w:rPr>
          <w:rFonts w:eastAsia="Calibri"/>
          <w:b/>
          <w:lang w:eastAsia="en-US"/>
        </w:rPr>
        <w:t xml:space="preserve">Член СКК должен открыто и своевременно обмениваться информацией в рамках своих избирательных групп/сообществ и представлять ответы на запросы о дополнительной информации, а также выносить на рассмотрение СКК вопросы и </w:t>
      </w:r>
      <w:r w:rsidR="00EB3428" w:rsidRPr="006F6F33">
        <w:rPr>
          <w:rFonts w:eastAsia="Calibri"/>
          <w:b/>
          <w:lang w:eastAsia="en-US"/>
        </w:rPr>
        <w:t>проблемы,</w:t>
      </w:r>
      <w:r w:rsidR="00EB3428">
        <w:rPr>
          <w:rFonts w:eastAsia="Calibri"/>
          <w:b/>
          <w:lang w:eastAsia="en-US"/>
        </w:rPr>
        <w:t xml:space="preserve"> </w:t>
      </w:r>
      <w:r w:rsidR="00EB3428" w:rsidRPr="006F6F33">
        <w:rPr>
          <w:rFonts w:eastAsia="Calibri"/>
          <w:b/>
          <w:lang w:eastAsia="en-US"/>
        </w:rPr>
        <w:t>волнующие</w:t>
      </w:r>
      <w:r w:rsidRPr="006F6F33">
        <w:rPr>
          <w:rFonts w:eastAsia="Calibri"/>
          <w:b/>
          <w:lang w:eastAsia="en-US"/>
        </w:rPr>
        <w:t xml:space="preserve"> сообщества людей, употребляющих наркотики.</w:t>
      </w:r>
    </w:p>
    <w:p w14:paraId="4975F070" w14:textId="77777777" w:rsidR="00793D99" w:rsidRPr="00793D99" w:rsidRDefault="00793D99" w:rsidP="00793D99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5CBA9808" w14:textId="49881A1F" w:rsidR="00AE43D8" w:rsidRDefault="00793D99" w:rsidP="00793D99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 w:rsidRPr="00793D99">
        <w:rPr>
          <w:rFonts w:eastAsia="Calibri"/>
          <w:bCs/>
          <w:lang w:eastAsia="en-US"/>
        </w:rPr>
        <w:t>Член СКК долж</w:t>
      </w:r>
      <w:r>
        <w:rPr>
          <w:rFonts w:eastAsia="Calibri"/>
          <w:bCs/>
          <w:lang w:eastAsia="en-US"/>
        </w:rPr>
        <w:t>ен</w:t>
      </w:r>
      <w:r w:rsidRPr="00793D99">
        <w:rPr>
          <w:rFonts w:eastAsia="Calibri"/>
          <w:bCs/>
          <w:lang w:eastAsia="en-US"/>
        </w:rPr>
        <w:t xml:space="preserve"> обеспечить наличие регулярной, документируемой (по возможности) двусторонней обратной связи с представителями своих избирательных групп/сообществ, чтобы представлять точку зрения и интересы сообщества на заседаниях СКК и в процессе принятия решений, а также предоставлять им обратную связь по результатам заседаний СКК.</w:t>
      </w:r>
    </w:p>
    <w:p w14:paraId="055F0017" w14:textId="28932A41" w:rsidR="00862B5A" w:rsidRDefault="00862B5A" w:rsidP="00793D99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30C8C66C" w14:textId="5E7DCB52" w:rsidR="00862B5A" w:rsidRPr="00862B5A" w:rsidRDefault="00862B5A" w:rsidP="00793D99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862B5A">
        <w:rPr>
          <w:rFonts w:eastAsia="Calibri"/>
          <w:b/>
          <w:lang w:eastAsia="en-US"/>
        </w:rPr>
        <w:t>Конфликт интересов</w:t>
      </w:r>
    </w:p>
    <w:p w14:paraId="0646B95A" w14:textId="62415A01" w:rsidR="00793D99" w:rsidRDefault="00793D99" w:rsidP="00793D99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3B17CFD0" w14:textId="77777777" w:rsidR="00862B5A" w:rsidRPr="00862B5A" w:rsidRDefault="00862B5A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 w:rsidRPr="00862B5A">
        <w:rPr>
          <w:rFonts w:eastAsia="Calibri"/>
          <w:bCs/>
          <w:lang w:eastAsia="en-US"/>
        </w:rPr>
        <w:t>Один из основных элементов защиты чести и репутации СКК заключается в недопущении воздействия конфликта интересов на процессы принятия решений. Конфликт интересов может создавать впечатление, что решения, принимаемые членом СКК, являются предвзятыми. Поэтому конфликты интересов могут компрометировать СКК или подрывать общественное доверие к нему.</w:t>
      </w:r>
    </w:p>
    <w:p w14:paraId="1B8C3B54" w14:textId="2B36099E" w:rsidR="00862B5A" w:rsidRPr="00862B5A" w:rsidRDefault="00862B5A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 w:rsidRPr="00862B5A">
        <w:rPr>
          <w:rFonts w:eastAsia="Calibri"/>
          <w:bCs/>
          <w:lang w:eastAsia="en-US"/>
        </w:rPr>
        <w:t xml:space="preserve">Согласно положению об СКК Республики Казахстан, «конфликт интересов - любая ситуация, на любой стадии деятельности СКК, при которой, член СКК или группа членов СКК злоупотребляют или могут злоупотреблять своим положением с целью удовлетворения личных и/или корпоративных интересов. Конфликт интересов снижает </w:t>
      </w:r>
      <w:r w:rsidRPr="00862B5A">
        <w:rPr>
          <w:rFonts w:eastAsia="Calibri"/>
          <w:bCs/>
          <w:lang w:eastAsia="en-US"/>
        </w:rPr>
        <w:lastRenderedPageBreak/>
        <w:t xml:space="preserve">общественное доверие к деятельности СКК как </w:t>
      </w:r>
      <w:r>
        <w:rPr>
          <w:rFonts w:eastAsia="Calibri"/>
          <w:bCs/>
          <w:lang w:eastAsia="en-US"/>
        </w:rPr>
        <w:t>к</w:t>
      </w:r>
      <w:r w:rsidRPr="00862B5A">
        <w:rPr>
          <w:rFonts w:eastAsia="Calibri"/>
          <w:bCs/>
          <w:lang w:eastAsia="en-US"/>
        </w:rPr>
        <w:t xml:space="preserve"> координационному механизму страны в разрешении проблем туберкулеза и ВИЧ/СПИД, негативно влия</w:t>
      </w:r>
      <w:r>
        <w:rPr>
          <w:rFonts w:eastAsia="Calibri"/>
          <w:bCs/>
          <w:lang w:eastAsia="en-US"/>
        </w:rPr>
        <w:t>ет</w:t>
      </w:r>
      <w:r w:rsidRPr="00862B5A">
        <w:rPr>
          <w:rFonts w:eastAsia="Calibri"/>
          <w:bCs/>
          <w:lang w:eastAsia="en-US"/>
        </w:rPr>
        <w:t xml:space="preserve"> на проекты и программы, осуществляемые СКК, и на деятельность организации и учреждении, ответственных за их выполнение, принципам равенства и справедливости деятельности СКК перед всеми заинтересованными лицами».</w:t>
      </w:r>
    </w:p>
    <w:p w14:paraId="4A0D9135" w14:textId="77777777" w:rsidR="00862B5A" w:rsidRPr="00862B5A" w:rsidRDefault="00862B5A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0026CDEE" w14:textId="2A62A583" w:rsidR="00793D99" w:rsidRDefault="00862B5A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 w:rsidRPr="00862B5A">
        <w:rPr>
          <w:rFonts w:eastAsia="Calibri"/>
          <w:bCs/>
          <w:lang w:eastAsia="en-US"/>
        </w:rPr>
        <w:t xml:space="preserve">При наличии потенциального конфликта интересов у члена или альтерната члена СКК такой конфликт должен быть задекларирован и урегулирован в соответствии с правилами и процедурами урегулирования конфликта интересов согласно </w:t>
      </w:r>
      <w:r w:rsidR="00EB3428" w:rsidRPr="00EB3428">
        <w:rPr>
          <w:rFonts w:eastAsia="Calibri"/>
          <w:bCs/>
          <w:lang w:eastAsia="en-US"/>
        </w:rPr>
        <w:t>Глав</w:t>
      </w:r>
      <w:r w:rsidR="00EB3428">
        <w:rPr>
          <w:rFonts w:eastAsia="Calibri"/>
          <w:bCs/>
          <w:lang w:eastAsia="en-US"/>
        </w:rPr>
        <w:t>ы</w:t>
      </w:r>
      <w:r w:rsidR="00EB3428" w:rsidRPr="00EB3428">
        <w:rPr>
          <w:rFonts w:eastAsia="Calibri"/>
          <w:bCs/>
          <w:lang w:eastAsia="en-US"/>
        </w:rPr>
        <w:t xml:space="preserve"> 5: Политика по урегулированию конфликта интересов</w:t>
      </w:r>
      <w:r w:rsidR="00EB3428">
        <w:rPr>
          <w:rFonts w:eastAsia="Calibri"/>
          <w:bCs/>
          <w:lang w:eastAsia="en-US"/>
        </w:rPr>
        <w:t xml:space="preserve"> </w:t>
      </w:r>
      <w:r w:rsidRPr="00862B5A">
        <w:rPr>
          <w:rFonts w:eastAsia="Calibri"/>
          <w:bCs/>
          <w:lang w:eastAsia="en-US"/>
        </w:rPr>
        <w:t>Положения об СКК Республики Казахстан.</w:t>
      </w:r>
      <w:r w:rsidR="006F6F33">
        <w:rPr>
          <w:rFonts w:eastAsia="Calibri"/>
          <w:bCs/>
          <w:lang w:eastAsia="en-US"/>
        </w:rPr>
        <w:t xml:space="preserve"> </w:t>
      </w:r>
      <w:r w:rsidR="00A348A7">
        <w:rPr>
          <w:rStyle w:val="a6"/>
          <w:rFonts w:eastAsia="Calibri"/>
          <w:bCs/>
          <w:lang w:eastAsia="en-US"/>
        </w:rPr>
        <w:footnoteReference w:id="9"/>
      </w:r>
    </w:p>
    <w:p w14:paraId="4395DE0E" w14:textId="5D001004" w:rsidR="00D54519" w:rsidRDefault="00D54519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6673513A" w14:textId="5BA5C65D" w:rsidR="004F7948" w:rsidRDefault="004F7948" w:rsidP="00862B5A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bookmarkStart w:id="3" w:name="_Hlk79753790"/>
      <w:r w:rsidRPr="004F7948">
        <w:rPr>
          <w:rFonts w:eastAsia="Calibri"/>
          <w:b/>
          <w:lang w:eastAsia="en-US"/>
        </w:rPr>
        <w:t>Требования к член</w:t>
      </w:r>
      <w:r>
        <w:rPr>
          <w:rFonts w:eastAsia="Calibri"/>
          <w:b/>
          <w:lang w:eastAsia="en-US"/>
        </w:rPr>
        <w:t>у</w:t>
      </w:r>
      <w:r w:rsidRPr="004F7948">
        <w:rPr>
          <w:rFonts w:eastAsia="Calibri"/>
          <w:b/>
          <w:lang w:eastAsia="en-US"/>
        </w:rPr>
        <w:t xml:space="preserve"> и </w:t>
      </w:r>
      <w:proofErr w:type="spellStart"/>
      <w:r w:rsidRPr="004F7948">
        <w:rPr>
          <w:rFonts w:eastAsia="Calibri"/>
          <w:b/>
          <w:lang w:eastAsia="en-US"/>
        </w:rPr>
        <w:t>альтерна</w:t>
      </w:r>
      <w:r>
        <w:rPr>
          <w:rFonts w:eastAsia="Calibri"/>
          <w:b/>
          <w:lang w:eastAsia="en-US"/>
        </w:rPr>
        <w:t>нту</w:t>
      </w:r>
      <w:proofErr w:type="spellEnd"/>
      <w:r w:rsidRPr="004F7948">
        <w:rPr>
          <w:rFonts w:eastAsia="Calibri"/>
          <w:b/>
          <w:lang w:eastAsia="en-US"/>
        </w:rPr>
        <w:t xml:space="preserve"> СКК</w:t>
      </w:r>
    </w:p>
    <w:bookmarkEnd w:id="3"/>
    <w:p w14:paraId="481F7A8C" w14:textId="77777777" w:rsidR="004F7948" w:rsidRPr="004F7948" w:rsidRDefault="004F7948" w:rsidP="00862B5A">
      <w:pPr>
        <w:tabs>
          <w:tab w:val="left" w:pos="284"/>
        </w:tabs>
        <w:jc w:val="both"/>
        <w:rPr>
          <w:rFonts w:eastAsia="Calibri"/>
          <w:b/>
          <w:lang w:eastAsia="en-US"/>
        </w:rPr>
      </w:pPr>
    </w:p>
    <w:p w14:paraId="434369DB" w14:textId="4789CD22" w:rsidR="004F7948" w:rsidRPr="00435FD9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>Для обеспечения эффективной работы в рамках СКК, ч</w:t>
      </w:r>
      <w:r w:rsidRPr="00435FD9">
        <w:rPr>
          <w:rStyle w:val="apple-style-span"/>
          <w:color w:val="000000" w:themeColor="text1"/>
        </w:rPr>
        <w:t>лены СКК, представляющие интересы сообществ</w:t>
      </w:r>
      <w:r>
        <w:rPr>
          <w:rStyle w:val="apple-style-span"/>
          <w:color w:val="000000" w:themeColor="text1"/>
        </w:rPr>
        <w:t>а людей, употребляющих наркотики, должны соответствовать следующим требованиям:</w:t>
      </w:r>
    </w:p>
    <w:p w14:paraId="0C40C670" w14:textId="048954B8" w:rsidR="004F7948" w:rsidRPr="00435FD9" w:rsidRDefault="00101B51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 xml:space="preserve">      </w:t>
      </w:r>
      <w:r w:rsidRPr="00101B51">
        <w:rPr>
          <w:rStyle w:val="apple-style-span"/>
          <w:color w:val="000000" w:themeColor="text1"/>
        </w:rPr>
        <w:t>-</w:t>
      </w:r>
      <w:r w:rsidRPr="00101B51">
        <w:rPr>
          <w:rStyle w:val="apple-style-span"/>
          <w:color w:val="000000" w:themeColor="text1"/>
        </w:rPr>
        <w:tab/>
        <w:t>знать актуальные проблемы людей, употребляющих наркотики, в контексте эпидемий ВИЧ и ТБ в Республике Казахстан с учетом гендерных аспектов</w:t>
      </w:r>
      <w:r w:rsidR="0024369D">
        <w:rPr>
          <w:rStyle w:val="apple-style-span"/>
          <w:color w:val="000000" w:themeColor="text1"/>
        </w:rPr>
        <w:t>;</w:t>
      </w:r>
    </w:p>
    <w:p w14:paraId="2C095BEE" w14:textId="77777777" w:rsidR="004F7948" w:rsidRPr="00435FD9" w:rsidRDefault="004F7948" w:rsidP="004F79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435FD9">
        <w:rPr>
          <w:rStyle w:val="apple-style-span"/>
          <w:color w:val="000000" w:themeColor="text1"/>
        </w:rPr>
        <w:t xml:space="preserve">наличие возможности </w:t>
      </w:r>
      <w:r>
        <w:rPr>
          <w:rStyle w:val="apple-style-span"/>
          <w:color w:val="000000" w:themeColor="text1"/>
        </w:rPr>
        <w:t xml:space="preserve">регулярного личного </w:t>
      </w:r>
      <w:r w:rsidRPr="00435FD9">
        <w:rPr>
          <w:rStyle w:val="apple-style-span"/>
          <w:color w:val="000000" w:themeColor="text1"/>
        </w:rPr>
        <w:t>участия в работе СКК</w:t>
      </w:r>
      <w:r>
        <w:rPr>
          <w:rStyle w:val="apple-style-span"/>
          <w:color w:val="000000" w:themeColor="text1"/>
        </w:rPr>
        <w:t>, как во время проведения заседаний, так и в периоды между их проведением</w:t>
      </w:r>
      <w:r w:rsidRPr="00435FD9">
        <w:rPr>
          <w:rStyle w:val="apple-style-span"/>
          <w:color w:val="000000" w:themeColor="text1"/>
        </w:rPr>
        <w:t>;</w:t>
      </w:r>
    </w:p>
    <w:p w14:paraId="7E187780" w14:textId="77777777" w:rsidR="004F7948" w:rsidRDefault="004F7948" w:rsidP="004F79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435FD9">
        <w:rPr>
          <w:rStyle w:val="apple-style-span"/>
          <w:color w:val="000000" w:themeColor="text1"/>
        </w:rPr>
        <w:t xml:space="preserve">хорошие навыки межличностной коммуникации; умение грамотно, деликатно и дипломатично представлять и отстаивать интересы своего сообщества; </w:t>
      </w:r>
    </w:p>
    <w:p w14:paraId="134797F9" w14:textId="059BE7E4" w:rsidR="004F7948" w:rsidRPr="00E4368C" w:rsidRDefault="00E4368C" w:rsidP="004F79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>п</w:t>
      </w:r>
      <w:r w:rsidR="004F7948" w:rsidRPr="00E4368C">
        <w:rPr>
          <w:rStyle w:val="apple-style-span"/>
          <w:color w:val="000000" w:themeColor="text1"/>
        </w:rPr>
        <w:t xml:space="preserve">онимание основных принципов организации и работы Глобального фонда, его структуры, ключевых элементов и политик, как на </w:t>
      </w:r>
      <w:r w:rsidRPr="00E4368C">
        <w:rPr>
          <w:rStyle w:val="apple-style-span"/>
          <w:color w:val="000000" w:themeColor="text1"/>
        </w:rPr>
        <w:t>страновом,</w:t>
      </w:r>
      <w:r w:rsidR="004F7948" w:rsidRPr="00E4368C">
        <w:rPr>
          <w:rStyle w:val="apple-style-span"/>
          <w:color w:val="000000" w:themeColor="text1"/>
        </w:rPr>
        <w:t xml:space="preserve"> так и н</w:t>
      </w:r>
      <w:r w:rsidR="006F6F33" w:rsidRPr="00E4368C">
        <w:rPr>
          <w:rStyle w:val="apple-style-span"/>
          <w:color w:val="000000" w:themeColor="text1"/>
        </w:rPr>
        <w:t>а</w:t>
      </w:r>
      <w:r w:rsidR="004F7948" w:rsidRPr="00E4368C">
        <w:rPr>
          <w:rStyle w:val="apple-style-span"/>
          <w:color w:val="000000" w:themeColor="text1"/>
        </w:rPr>
        <w:t xml:space="preserve"> глобальном уровне;</w:t>
      </w:r>
    </w:p>
    <w:p w14:paraId="3C9DE8C0" w14:textId="77777777" w:rsidR="004F7948" w:rsidRPr="00435FD9" w:rsidRDefault="004F7948" w:rsidP="004F79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E4368C">
        <w:rPr>
          <w:rStyle w:val="apple-style-span"/>
          <w:color w:val="000000" w:themeColor="text1"/>
        </w:rPr>
        <w:t>умение анализировать</w:t>
      </w:r>
      <w:r w:rsidRPr="00435FD9">
        <w:rPr>
          <w:rStyle w:val="apple-style-span"/>
          <w:color w:val="000000" w:themeColor="text1"/>
        </w:rPr>
        <w:t xml:space="preserve"> и правильно формулировать проблемы национального уровня</w:t>
      </w:r>
      <w:r>
        <w:rPr>
          <w:rStyle w:val="apple-style-span"/>
          <w:color w:val="000000" w:themeColor="text1"/>
        </w:rPr>
        <w:t xml:space="preserve"> и сообщества в целом</w:t>
      </w:r>
      <w:r w:rsidRPr="00435FD9">
        <w:rPr>
          <w:rStyle w:val="apple-style-span"/>
          <w:color w:val="000000" w:themeColor="text1"/>
        </w:rPr>
        <w:t xml:space="preserve">, а не </w:t>
      </w:r>
      <w:r>
        <w:rPr>
          <w:rStyle w:val="apple-style-span"/>
          <w:color w:val="000000" w:themeColor="text1"/>
        </w:rPr>
        <w:t xml:space="preserve">только на уровне </w:t>
      </w:r>
      <w:r w:rsidRPr="00435FD9">
        <w:rPr>
          <w:rStyle w:val="apple-style-span"/>
          <w:color w:val="000000" w:themeColor="text1"/>
        </w:rPr>
        <w:t>отдельно взят</w:t>
      </w:r>
      <w:r>
        <w:rPr>
          <w:rStyle w:val="apple-style-span"/>
          <w:color w:val="000000" w:themeColor="text1"/>
        </w:rPr>
        <w:t>ых</w:t>
      </w:r>
      <w:r w:rsidRPr="00435FD9">
        <w:rPr>
          <w:rStyle w:val="apple-style-span"/>
          <w:color w:val="000000" w:themeColor="text1"/>
        </w:rPr>
        <w:t xml:space="preserve"> организации </w:t>
      </w:r>
      <w:r>
        <w:rPr>
          <w:rStyle w:val="apple-style-span"/>
          <w:color w:val="000000" w:themeColor="text1"/>
        </w:rPr>
        <w:t>или человека</w:t>
      </w:r>
      <w:r w:rsidRPr="00435FD9">
        <w:rPr>
          <w:rStyle w:val="apple-style-span"/>
          <w:color w:val="000000" w:themeColor="text1"/>
        </w:rPr>
        <w:t>;</w:t>
      </w:r>
    </w:p>
    <w:p w14:paraId="68B83933" w14:textId="12F27215" w:rsidR="004F7948" w:rsidRDefault="004F7948" w:rsidP="004F79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435FD9">
        <w:rPr>
          <w:rStyle w:val="apple-style-span"/>
          <w:color w:val="000000" w:themeColor="text1"/>
        </w:rPr>
        <w:t>наличие электронной почты</w:t>
      </w:r>
      <w:r>
        <w:rPr>
          <w:rStyle w:val="apple-style-span"/>
          <w:color w:val="000000" w:themeColor="text1"/>
        </w:rPr>
        <w:t xml:space="preserve"> и </w:t>
      </w:r>
      <w:r w:rsidRPr="00F077A8">
        <w:rPr>
          <w:rStyle w:val="apple-style-span"/>
          <w:color w:val="000000" w:themeColor="text1"/>
        </w:rPr>
        <w:t>регулярн</w:t>
      </w:r>
      <w:r>
        <w:rPr>
          <w:rStyle w:val="apple-style-span"/>
          <w:color w:val="000000" w:themeColor="text1"/>
        </w:rPr>
        <w:t>ого</w:t>
      </w:r>
      <w:r w:rsidRPr="00F077A8">
        <w:rPr>
          <w:rStyle w:val="apple-style-span"/>
          <w:color w:val="000000" w:themeColor="text1"/>
        </w:rPr>
        <w:t xml:space="preserve"> доступ</w:t>
      </w:r>
      <w:r>
        <w:rPr>
          <w:rStyle w:val="apple-style-span"/>
          <w:color w:val="000000" w:themeColor="text1"/>
        </w:rPr>
        <w:t>а</w:t>
      </w:r>
      <w:r w:rsidRPr="00F077A8">
        <w:rPr>
          <w:rStyle w:val="apple-style-span"/>
          <w:color w:val="000000" w:themeColor="text1"/>
        </w:rPr>
        <w:t xml:space="preserve"> к </w:t>
      </w:r>
      <w:r>
        <w:rPr>
          <w:rStyle w:val="apple-style-span"/>
          <w:color w:val="000000" w:themeColor="text1"/>
        </w:rPr>
        <w:t>И</w:t>
      </w:r>
      <w:r w:rsidRPr="00F077A8">
        <w:rPr>
          <w:rStyle w:val="apple-style-span"/>
          <w:color w:val="000000" w:themeColor="text1"/>
        </w:rPr>
        <w:t>нтернету</w:t>
      </w:r>
      <w:r w:rsidR="0024369D">
        <w:rPr>
          <w:rStyle w:val="apple-style-span"/>
          <w:color w:val="000000" w:themeColor="text1"/>
        </w:rPr>
        <w:t>.</w:t>
      </w:r>
    </w:p>
    <w:p w14:paraId="049A9659" w14:textId="77777777" w:rsidR="004F7948" w:rsidRPr="00F077A8" w:rsidRDefault="004F7948" w:rsidP="004F7948">
      <w:pPr>
        <w:pStyle w:val="a3"/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18905933" w14:textId="74BAAAE7" w:rsidR="00862B5A" w:rsidRDefault="00862B5A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383B54A8" w14:textId="6B22EB5C" w:rsidR="00862B5A" w:rsidRPr="004F7948" w:rsidRDefault="004F7948" w:rsidP="00862B5A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bookmarkStart w:id="4" w:name="_Hlk79753816"/>
      <w:r w:rsidRPr="004F7948">
        <w:rPr>
          <w:rFonts w:eastAsia="Calibri"/>
          <w:b/>
          <w:lang w:eastAsia="en-US"/>
        </w:rPr>
        <w:t>Прекращение членства в СКК представител</w:t>
      </w:r>
      <w:r>
        <w:rPr>
          <w:rFonts w:eastAsia="Calibri"/>
          <w:b/>
          <w:lang w:eastAsia="en-US"/>
        </w:rPr>
        <w:t>я ЛУН</w:t>
      </w:r>
    </w:p>
    <w:bookmarkEnd w:id="4"/>
    <w:p w14:paraId="3C7B5EAF" w14:textId="63EC38F6" w:rsidR="00862B5A" w:rsidRDefault="00862B5A" w:rsidP="00862B5A">
      <w:pPr>
        <w:tabs>
          <w:tab w:val="left" w:pos="284"/>
        </w:tabs>
        <w:jc w:val="both"/>
        <w:rPr>
          <w:rFonts w:eastAsia="Calibri"/>
          <w:bCs/>
          <w:lang w:eastAsia="en-US"/>
        </w:rPr>
      </w:pPr>
    </w:p>
    <w:p w14:paraId="5212B168" w14:textId="2710CADA" w:rsidR="004F7948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>Ч</w:t>
      </w:r>
      <w:r w:rsidRPr="00AE1125">
        <w:rPr>
          <w:rStyle w:val="apple-style-span"/>
          <w:color w:val="000000" w:themeColor="text1"/>
        </w:rPr>
        <w:t>лен СКК</w:t>
      </w:r>
      <w:r>
        <w:rPr>
          <w:rStyle w:val="apple-style-span"/>
          <w:color w:val="000000" w:themeColor="text1"/>
        </w:rPr>
        <w:t>, в том числе представляющий интересы ЛУН,</w:t>
      </w:r>
      <w:r w:rsidRPr="00AE1125">
        <w:rPr>
          <w:rStyle w:val="apple-style-span"/>
          <w:color w:val="000000" w:themeColor="text1"/>
        </w:rPr>
        <w:t xml:space="preserve"> по причинам личного или профессионального характера может добровольно сложить с себя обязанности.</w:t>
      </w:r>
    </w:p>
    <w:p w14:paraId="322CBA60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78F6B54F" w14:textId="77777777" w:rsidR="004F7948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>Согласно Статье 17 Положения об СКК от 2014 года, л</w:t>
      </w:r>
      <w:r w:rsidRPr="00AE1125">
        <w:rPr>
          <w:rStyle w:val="apple-style-span"/>
          <w:color w:val="000000" w:themeColor="text1"/>
        </w:rPr>
        <w:t xml:space="preserve">юбой член СКК может инициировать исключение любого члена СКК или альтерната </w:t>
      </w:r>
      <w:r w:rsidRPr="007558FD">
        <w:rPr>
          <w:rStyle w:val="apple-style-span"/>
          <w:b/>
          <w:bCs/>
          <w:color w:val="000000" w:themeColor="text1"/>
        </w:rPr>
        <w:t>путем подачи в письменной форме заявления с указанием причин, подтвержденных фактами</w:t>
      </w:r>
      <w:r w:rsidRPr="00AE1125">
        <w:rPr>
          <w:rStyle w:val="apple-style-span"/>
          <w:color w:val="000000" w:themeColor="text1"/>
        </w:rPr>
        <w:t xml:space="preserve">. Любой член СКК или альтернат, не справляющийся со своими обязанностями, </w:t>
      </w:r>
      <w:r w:rsidRPr="007558FD">
        <w:rPr>
          <w:rStyle w:val="apple-style-span"/>
          <w:b/>
          <w:bCs/>
          <w:color w:val="000000" w:themeColor="text1"/>
        </w:rPr>
        <w:t>должен быть заблаговременно предупрежден о возможном исключении.</w:t>
      </w:r>
      <w:r w:rsidRPr="00AE1125">
        <w:rPr>
          <w:rStyle w:val="apple-style-span"/>
          <w:color w:val="000000" w:themeColor="text1"/>
        </w:rPr>
        <w:t xml:space="preserve"> Вопрос об исключении рассматривается и утверждается на заседании СКК. </w:t>
      </w:r>
    </w:p>
    <w:p w14:paraId="2B969FFF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4C84BCB2" w14:textId="77777777" w:rsidR="004F7948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>Вопрос об исключении члена из состава СКК может быть поставлен в случае, когда:</w:t>
      </w:r>
    </w:p>
    <w:p w14:paraId="1B47E84F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30A7EAE7" w14:textId="77777777" w:rsidR="004F7948" w:rsidRPr="00AE1125" w:rsidRDefault="004F7948" w:rsidP="004F794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>Член СКК не справляется со своими обязанностями или пренебрегает ими;</w:t>
      </w:r>
    </w:p>
    <w:p w14:paraId="34EB6F58" w14:textId="77777777" w:rsidR="004F7948" w:rsidRPr="00AE1125" w:rsidRDefault="004F7948" w:rsidP="004F794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>Член СКК пропускает без уважительной на то причины 2 и более заседания СКК;</w:t>
      </w:r>
    </w:p>
    <w:p w14:paraId="471B4B20" w14:textId="02A36196" w:rsidR="004F7948" w:rsidRPr="00AE1125" w:rsidRDefault="004F7948" w:rsidP="004F794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>Член СКК уличен в сознательном сокрытии конфликта интересов с целью получения материальной или другой выгоды</w:t>
      </w:r>
      <w:r>
        <w:rPr>
          <w:rStyle w:val="apple-style-span"/>
          <w:color w:val="000000" w:themeColor="text1"/>
        </w:rPr>
        <w:t>.</w:t>
      </w:r>
    </w:p>
    <w:p w14:paraId="7D1DE163" w14:textId="77777777" w:rsidR="004F7948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7E5CA034" w14:textId="7A0F57A2" w:rsidR="004F7948" w:rsidRPr="007558FD" w:rsidRDefault="004F7948" w:rsidP="004F7948">
      <w:pPr>
        <w:autoSpaceDE w:val="0"/>
        <w:autoSpaceDN w:val="0"/>
        <w:adjustRightInd w:val="0"/>
        <w:jc w:val="both"/>
        <w:rPr>
          <w:rStyle w:val="apple-style-span"/>
          <w:b/>
          <w:bCs/>
          <w:color w:val="000000" w:themeColor="text1"/>
        </w:rPr>
      </w:pPr>
      <w:r w:rsidRPr="007558FD">
        <w:rPr>
          <w:rStyle w:val="apple-style-span"/>
          <w:b/>
          <w:bCs/>
          <w:color w:val="000000" w:themeColor="text1"/>
        </w:rPr>
        <w:t xml:space="preserve">Также член СКК, представляющий интересы ЛУН, может быть исключен из состава СКК на основании процедуры отзыва от сообщества людей, употребляющих наркотики. </w:t>
      </w:r>
    </w:p>
    <w:p w14:paraId="427AD3DE" w14:textId="22A44CB2" w:rsidR="004F7948" w:rsidRPr="00AE1125" w:rsidRDefault="0024369D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>Процедуры исключения члена СКК от сообщества ЛУН должны быть документально оформлены и подтверждены подписями.</w:t>
      </w:r>
    </w:p>
    <w:p w14:paraId="7D1EB18E" w14:textId="77777777" w:rsidR="004F7948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 xml:space="preserve">При исключении кого-либо из состава СКК все члены СКК должны быть письменно уведомлены как минимум за 4 недели о том, что данный вопрос будет обсуждаться и вынесен на голосование на предстоящем заседании СКК. </w:t>
      </w:r>
    </w:p>
    <w:p w14:paraId="1D8E807C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7EE3DE19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 xml:space="preserve">Члену СКК, подлежащему исключению, дается </w:t>
      </w:r>
      <w:r w:rsidRPr="007558FD">
        <w:rPr>
          <w:rStyle w:val="apple-style-span"/>
          <w:b/>
          <w:bCs/>
          <w:color w:val="000000" w:themeColor="text1"/>
        </w:rPr>
        <w:t>возможность выступить в свое оправдание.</w:t>
      </w:r>
      <w:r w:rsidRPr="00AE1125">
        <w:rPr>
          <w:rStyle w:val="apple-style-span"/>
          <w:color w:val="000000" w:themeColor="text1"/>
        </w:rPr>
        <w:t xml:space="preserve"> </w:t>
      </w:r>
    </w:p>
    <w:p w14:paraId="06CC691C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 xml:space="preserve">Исключение должно быть утверждено большинством голосов членов СКК. </w:t>
      </w:r>
    </w:p>
    <w:p w14:paraId="6AE90CBE" w14:textId="77777777" w:rsidR="004F7948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099AD05C" w14:textId="57D911F4" w:rsidR="004F7948" w:rsidRPr="00B22C54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  <w:r w:rsidRPr="00AE1125">
        <w:rPr>
          <w:rStyle w:val="apple-style-span"/>
          <w:color w:val="000000" w:themeColor="text1"/>
        </w:rPr>
        <w:t xml:space="preserve">Сектор </w:t>
      </w:r>
      <w:r>
        <w:rPr>
          <w:rStyle w:val="apple-style-span"/>
          <w:color w:val="000000" w:themeColor="text1"/>
        </w:rPr>
        <w:t>сообществ</w:t>
      </w:r>
      <w:r w:rsidR="00885D4F">
        <w:rPr>
          <w:rStyle w:val="apple-style-span"/>
          <w:color w:val="000000" w:themeColor="text1"/>
        </w:rPr>
        <w:t xml:space="preserve">а людей, употребляющих наркотики </w:t>
      </w:r>
      <w:r w:rsidRPr="00AE1125">
        <w:rPr>
          <w:rStyle w:val="apple-style-span"/>
          <w:color w:val="000000" w:themeColor="text1"/>
        </w:rPr>
        <w:t xml:space="preserve">должен быть проинформирован об инициации исключения </w:t>
      </w:r>
      <w:r>
        <w:rPr>
          <w:rStyle w:val="apple-style-span"/>
          <w:color w:val="000000" w:themeColor="text1"/>
        </w:rPr>
        <w:t xml:space="preserve">его представителя в составе СКК </w:t>
      </w:r>
      <w:r w:rsidRPr="00AE1125">
        <w:rPr>
          <w:rStyle w:val="apple-style-span"/>
          <w:color w:val="000000" w:themeColor="text1"/>
        </w:rPr>
        <w:t>и его результатах.</w:t>
      </w:r>
    </w:p>
    <w:p w14:paraId="13380C4D" w14:textId="77777777" w:rsidR="004F7948" w:rsidRPr="00AE1125" w:rsidRDefault="004F7948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683CA642" w14:textId="03D5E7CE" w:rsidR="004F7948" w:rsidRPr="00E4368C" w:rsidRDefault="004F7948" w:rsidP="004F7948">
      <w:pPr>
        <w:autoSpaceDE w:val="0"/>
        <w:autoSpaceDN w:val="0"/>
        <w:adjustRightInd w:val="0"/>
        <w:jc w:val="both"/>
        <w:rPr>
          <w:rStyle w:val="apple-style-span"/>
        </w:rPr>
      </w:pPr>
      <w:r w:rsidRPr="00AE1125">
        <w:rPr>
          <w:rStyle w:val="apple-style-span"/>
          <w:color w:val="000000" w:themeColor="text1"/>
        </w:rPr>
        <w:t xml:space="preserve">С момента исключения из состава СКК, или подачи заявления о добровольном отказе от членства и до избрания или номинирования нового члена, </w:t>
      </w:r>
      <w:r>
        <w:rPr>
          <w:rStyle w:val="apple-style-span"/>
          <w:color w:val="000000" w:themeColor="text1"/>
        </w:rPr>
        <w:t>сообщество</w:t>
      </w:r>
      <w:r w:rsidR="00885D4F">
        <w:rPr>
          <w:rStyle w:val="apple-style-span"/>
          <w:color w:val="000000" w:themeColor="text1"/>
        </w:rPr>
        <w:t xml:space="preserve"> людей, употребляющих наркотики</w:t>
      </w:r>
      <w:r w:rsidRPr="00AE1125">
        <w:rPr>
          <w:rStyle w:val="apple-style-span"/>
          <w:color w:val="000000" w:themeColor="text1"/>
        </w:rPr>
        <w:t xml:space="preserve"> </w:t>
      </w:r>
      <w:r w:rsidR="00885D4F" w:rsidRPr="00AE1125">
        <w:rPr>
          <w:rStyle w:val="apple-style-span"/>
          <w:color w:val="000000" w:themeColor="text1"/>
        </w:rPr>
        <w:t>в СКК,</w:t>
      </w:r>
      <w:r w:rsidRPr="00AE1125">
        <w:rPr>
          <w:rStyle w:val="apple-style-span"/>
          <w:color w:val="000000" w:themeColor="text1"/>
        </w:rPr>
        <w:t xml:space="preserve"> представляет </w:t>
      </w:r>
      <w:r w:rsidR="007558FD" w:rsidRPr="00AE1125">
        <w:rPr>
          <w:rStyle w:val="apple-style-span"/>
          <w:color w:val="000000" w:themeColor="text1"/>
        </w:rPr>
        <w:t>альтерна</w:t>
      </w:r>
      <w:r w:rsidR="007558FD">
        <w:rPr>
          <w:rStyle w:val="apple-style-span"/>
          <w:color w:val="000000" w:themeColor="text1"/>
        </w:rPr>
        <w:t>н</w:t>
      </w:r>
      <w:r w:rsidR="007558FD" w:rsidRPr="00AE1125">
        <w:rPr>
          <w:rStyle w:val="apple-style-span"/>
          <w:color w:val="000000" w:themeColor="text1"/>
        </w:rPr>
        <w:t>т</w:t>
      </w:r>
      <w:r w:rsidRPr="00AE1125">
        <w:rPr>
          <w:rStyle w:val="apple-style-span"/>
          <w:color w:val="000000" w:themeColor="text1"/>
        </w:rPr>
        <w:t xml:space="preserve">. </w:t>
      </w:r>
      <w:r w:rsidRPr="00E4368C">
        <w:rPr>
          <w:rStyle w:val="apple-style-span"/>
        </w:rPr>
        <w:t>Если альтерна</w:t>
      </w:r>
      <w:r w:rsidR="007558FD" w:rsidRPr="00E4368C">
        <w:rPr>
          <w:rStyle w:val="apple-style-span"/>
        </w:rPr>
        <w:t>н</w:t>
      </w:r>
      <w:r w:rsidRPr="00E4368C">
        <w:rPr>
          <w:rStyle w:val="apple-style-span"/>
        </w:rPr>
        <w:t>т желает стать действительным членом СКК с правом голоса, он/она участвует в процессе избрания или номинирования своим сообществом на общих основаниях в соответствии с процедурами данного сообщества.</w:t>
      </w:r>
    </w:p>
    <w:p w14:paraId="716DEF95" w14:textId="218D1846" w:rsidR="00885D4F" w:rsidRDefault="00885D4F" w:rsidP="004F7948">
      <w:pPr>
        <w:autoSpaceDE w:val="0"/>
        <w:autoSpaceDN w:val="0"/>
        <w:adjustRightInd w:val="0"/>
        <w:jc w:val="both"/>
        <w:rPr>
          <w:rStyle w:val="apple-style-span"/>
          <w:color w:val="000000" w:themeColor="text1"/>
        </w:rPr>
      </w:pPr>
    </w:p>
    <w:p w14:paraId="3CE8F3B2" w14:textId="441260DB" w:rsidR="00885D4F" w:rsidRPr="00885D4F" w:rsidRDefault="00885D4F" w:rsidP="004F7948">
      <w:pPr>
        <w:autoSpaceDE w:val="0"/>
        <w:autoSpaceDN w:val="0"/>
        <w:adjustRightInd w:val="0"/>
        <w:jc w:val="both"/>
        <w:rPr>
          <w:rStyle w:val="apple-style-span"/>
          <w:b/>
          <w:bCs/>
          <w:color w:val="000000" w:themeColor="text1"/>
        </w:rPr>
      </w:pPr>
      <w:bookmarkStart w:id="5" w:name="_Hlk79753911"/>
      <w:r w:rsidRPr="00885D4F">
        <w:rPr>
          <w:rStyle w:val="apple-style-span"/>
          <w:b/>
          <w:bCs/>
          <w:color w:val="000000" w:themeColor="text1"/>
        </w:rPr>
        <w:t xml:space="preserve">Процедуры </w:t>
      </w:r>
      <w:r w:rsidR="005F2A3A">
        <w:rPr>
          <w:rStyle w:val="apple-style-span"/>
          <w:b/>
          <w:bCs/>
          <w:color w:val="000000" w:themeColor="text1"/>
        </w:rPr>
        <w:t xml:space="preserve">выборов </w:t>
      </w:r>
      <w:r w:rsidRPr="00885D4F">
        <w:rPr>
          <w:rStyle w:val="apple-style-span"/>
          <w:b/>
          <w:bCs/>
          <w:color w:val="000000" w:themeColor="text1"/>
        </w:rPr>
        <w:t>сообщества людей, употребляющих наркотики</w:t>
      </w:r>
    </w:p>
    <w:bookmarkEnd w:id="5"/>
    <w:p w14:paraId="00BB4A99" w14:textId="77777777" w:rsidR="00C800B9" w:rsidRDefault="00C800B9" w:rsidP="00C800B9">
      <w:pPr>
        <w:pStyle w:val="a3"/>
        <w:tabs>
          <w:tab w:val="left" w:pos="284"/>
        </w:tabs>
        <w:ind w:left="0"/>
        <w:jc w:val="both"/>
        <w:rPr>
          <w:rFonts w:eastAsia="Calibri"/>
          <w:b/>
          <w:lang w:eastAsia="en-US"/>
        </w:rPr>
      </w:pPr>
    </w:p>
    <w:p w14:paraId="52804A30" w14:textId="77777777" w:rsidR="00361F41" w:rsidRDefault="00361F41" w:rsidP="00361F41">
      <w:pPr>
        <w:pStyle w:val="a3"/>
        <w:tabs>
          <w:tab w:val="left" w:pos="284"/>
        </w:tabs>
        <w:ind w:left="0"/>
        <w:jc w:val="both"/>
        <w:rPr>
          <w:rFonts w:eastAsia="Calibri"/>
          <w:bCs/>
          <w:lang w:eastAsia="en-US"/>
        </w:rPr>
      </w:pPr>
    </w:p>
    <w:p w14:paraId="05950806" w14:textId="7FE149E1" w:rsidR="00DE3896" w:rsidRPr="00743AE4" w:rsidRDefault="00361F41" w:rsidP="00361F41">
      <w:pPr>
        <w:pStyle w:val="a3"/>
        <w:tabs>
          <w:tab w:val="left" w:pos="284"/>
        </w:tabs>
        <w:ind w:left="0"/>
        <w:jc w:val="both"/>
      </w:pPr>
      <w:r w:rsidRPr="00E2075A">
        <w:rPr>
          <w:b/>
          <w:bCs/>
          <w:i/>
          <w:iCs/>
        </w:rPr>
        <w:t>Избирательные группы.</w:t>
      </w:r>
      <w:r w:rsidRPr="00743AE4">
        <w:t xml:space="preserve"> Все представители организаций и физические лица, являющиеся участниками Форума ЛУН, представителями сообщества людей, употребляющих наркотики, могут принять участие в выборах новых членов и</w:t>
      </w:r>
      <w:r w:rsidR="00E4368C" w:rsidRPr="00743AE4">
        <w:t>/</w:t>
      </w:r>
      <w:r w:rsidRPr="00743AE4">
        <w:t xml:space="preserve">или альтернатов членов СКК от сообщества людей, употребляющих наркотики. </w:t>
      </w:r>
    </w:p>
    <w:p w14:paraId="45F01A2A" w14:textId="77777777" w:rsidR="00DE3896" w:rsidRPr="00743AE4" w:rsidRDefault="00DE3896" w:rsidP="00361F41">
      <w:pPr>
        <w:pStyle w:val="a3"/>
        <w:tabs>
          <w:tab w:val="left" w:pos="284"/>
        </w:tabs>
        <w:ind w:left="0"/>
        <w:jc w:val="both"/>
      </w:pPr>
    </w:p>
    <w:p w14:paraId="7CC3FA49" w14:textId="07273125" w:rsidR="00FE3306" w:rsidRPr="00743AE4" w:rsidRDefault="00361F41" w:rsidP="00361F41">
      <w:pPr>
        <w:pStyle w:val="a3"/>
        <w:tabs>
          <w:tab w:val="left" w:pos="284"/>
        </w:tabs>
        <w:ind w:left="0"/>
        <w:jc w:val="both"/>
      </w:pPr>
      <w:r w:rsidRPr="00743AE4">
        <w:t xml:space="preserve">Представители организаций и физические лица, подавшие заявки на участие в выборах в качестве избирателей или кандидатов в члены СКК, формируют Избирательную группу для </w:t>
      </w:r>
      <w:r w:rsidR="00FE3306" w:rsidRPr="00743AE4">
        <w:t>сектора сообщества</w:t>
      </w:r>
      <w:r w:rsidRPr="00743AE4">
        <w:t xml:space="preserve"> людей, употребляющих наркотики</w:t>
      </w:r>
      <w:r w:rsidR="00FE3306" w:rsidRPr="00743AE4">
        <w:t>.</w:t>
      </w:r>
    </w:p>
    <w:p w14:paraId="56AEE512" w14:textId="79AE2D3F" w:rsidR="00DE3896" w:rsidRPr="00743AE4" w:rsidRDefault="00DE3896" w:rsidP="00361F41">
      <w:pPr>
        <w:pStyle w:val="a3"/>
        <w:tabs>
          <w:tab w:val="left" w:pos="284"/>
        </w:tabs>
        <w:ind w:left="0"/>
        <w:jc w:val="both"/>
        <w:rPr>
          <w:rFonts w:eastAsia="Calibri"/>
          <w:bCs/>
          <w:lang w:eastAsia="en-US"/>
        </w:rPr>
      </w:pPr>
    </w:p>
    <w:p w14:paraId="4902D75E" w14:textId="77777777" w:rsidR="00DE3896" w:rsidRPr="00743AE4" w:rsidRDefault="00DE3896" w:rsidP="00361F41">
      <w:pPr>
        <w:pStyle w:val="a3"/>
        <w:tabs>
          <w:tab w:val="left" w:pos="284"/>
        </w:tabs>
        <w:ind w:left="0"/>
        <w:jc w:val="both"/>
        <w:rPr>
          <w:rFonts w:eastAsia="Calibri"/>
          <w:bCs/>
          <w:lang w:eastAsia="en-US"/>
        </w:rPr>
      </w:pPr>
    </w:p>
    <w:p w14:paraId="0AB561F5" w14:textId="7E60C995" w:rsidR="005122DE" w:rsidRPr="00743AE4" w:rsidRDefault="005122DE" w:rsidP="005122DE">
      <w:pPr>
        <w:tabs>
          <w:tab w:val="left" w:pos="284"/>
        </w:tabs>
        <w:jc w:val="both"/>
      </w:pPr>
      <w:r w:rsidRPr="00743AE4">
        <w:t>Для того, чтобы войти в состав Избирательной группы от сектора</w:t>
      </w:r>
      <w:r w:rsidR="00E4368C" w:rsidRPr="00743AE4">
        <w:t xml:space="preserve"> людей, употребляющих наркотики</w:t>
      </w:r>
      <w:r w:rsidRPr="00743AE4">
        <w:t xml:space="preserve"> и иметь возможность выбирать и быть выбранным, представители организаций и физические лица, являющиеся участниками </w:t>
      </w:r>
      <w:r w:rsidR="00E4368C" w:rsidRPr="00743AE4">
        <w:t>Форума ЛУН</w:t>
      </w:r>
      <w:r w:rsidRPr="00743AE4">
        <w:t xml:space="preserve">, должны, в соответствии с определенными данным документом процедурами и сроками, заявить должным образом (т.е. подать заявку установленного образца) в Секретариат </w:t>
      </w:r>
      <w:r w:rsidR="00E4368C" w:rsidRPr="00743AE4">
        <w:t xml:space="preserve">Форума ЛУН </w:t>
      </w:r>
      <w:r w:rsidRPr="00743AE4">
        <w:t xml:space="preserve">о своем намерении участвовать в выборах от сектора людей, употребляющих наркотики. </w:t>
      </w:r>
    </w:p>
    <w:p w14:paraId="2B592834" w14:textId="16682ECB" w:rsidR="005122DE" w:rsidRPr="00743AE4" w:rsidRDefault="005122DE" w:rsidP="005122DE">
      <w:pPr>
        <w:tabs>
          <w:tab w:val="left" w:pos="284"/>
        </w:tabs>
        <w:jc w:val="both"/>
      </w:pPr>
    </w:p>
    <w:p w14:paraId="35D7E00D" w14:textId="35BB1AB1" w:rsidR="005122DE" w:rsidRDefault="005122DE" w:rsidP="005122DE">
      <w:pPr>
        <w:tabs>
          <w:tab w:val="left" w:pos="284"/>
        </w:tabs>
        <w:jc w:val="both"/>
      </w:pPr>
    </w:p>
    <w:p w14:paraId="54566826" w14:textId="1719D4FC" w:rsidR="005122DE" w:rsidRDefault="00C800B9" w:rsidP="005122DE">
      <w:pPr>
        <w:tabs>
          <w:tab w:val="left" w:pos="284"/>
        </w:tabs>
        <w:jc w:val="both"/>
        <w:rPr>
          <w:b/>
          <w:bCs/>
        </w:rPr>
      </w:pPr>
      <w:r w:rsidRPr="00C800B9">
        <w:rPr>
          <w:b/>
          <w:bCs/>
        </w:rPr>
        <w:t>Процедура регистрации физических лиц для выдвижения кандидатов в члены или альтернаты членов СКК</w:t>
      </w:r>
      <w:r>
        <w:rPr>
          <w:b/>
          <w:bCs/>
        </w:rPr>
        <w:t xml:space="preserve"> от с</w:t>
      </w:r>
      <w:r w:rsidR="005122DE" w:rsidRPr="005122DE">
        <w:rPr>
          <w:b/>
          <w:bCs/>
        </w:rPr>
        <w:t>ектор</w:t>
      </w:r>
      <w:r>
        <w:rPr>
          <w:b/>
          <w:bCs/>
        </w:rPr>
        <w:t>а</w:t>
      </w:r>
      <w:r w:rsidR="005122DE" w:rsidRPr="005122DE">
        <w:rPr>
          <w:b/>
          <w:bCs/>
        </w:rPr>
        <w:t xml:space="preserve"> сообществ</w:t>
      </w:r>
      <w:r>
        <w:rPr>
          <w:b/>
          <w:bCs/>
        </w:rPr>
        <w:t>а</w:t>
      </w:r>
      <w:r w:rsidR="005122DE" w:rsidRPr="005122DE">
        <w:rPr>
          <w:b/>
          <w:bCs/>
        </w:rPr>
        <w:t xml:space="preserve"> людей, употребляющих наркотики. </w:t>
      </w:r>
    </w:p>
    <w:p w14:paraId="23B77490" w14:textId="77777777" w:rsidR="005122DE" w:rsidRPr="005122DE" w:rsidRDefault="005122DE" w:rsidP="005122DE">
      <w:pPr>
        <w:tabs>
          <w:tab w:val="left" w:pos="284"/>
        </w:tabs>
        <w:jc w:val="both"/>
        <w:rPr>
          <w:b/>
          <w:bCs/>
        </w:rPr>
      </w:pPr>
    </w:p>
    <w:p w14:paraId="041E3130" w14:textId="20089651" w:rsidR="005122DE" w:rsidRDefault="005122DE" w:rsidP="005122DE">
      <w:pPr>
        <w:tabs>
          <w:tab w:val="left" w:pos="284"/>
        </w:tabs>
        <w:jc w:val="both"/>
      </w:pPr>
      <w:r>
        <w:t xml:space="preserve">Участник Форума ЛУН с правом голоса, а также его Альтернант, представляющие сектор сообщества людей, употребляющих наркотики, выбирается посредством прозрачного голосования внутри Форума ЛУН. </w:t>
      </w:r>
    </w:p>
    <w:p w14:paraId="125E0D82" w14:textId="77777777" w:rsidR="005122DE" w:rsidRDefault="005122DE" w:rsidP="005122DE">
      <w:pPr>
        <w:tabs>
          <w:tab w:val="left" w:pos="284"/>
        </w:tabs>
        <w:jc w:val="both"/>
      </w:pPr>
    </w:p>
    <w:p w14:paraId="77D5EA30" w14:textId="65B45EA2" w:rsidR="005122DE" w:rsidRDefault="005122DE" w:rsidP="005122DE">
      <w:pPr>
        <w:tabs>
          <w:tab w:val="left" w:pos="284"/>
        </w:tabs>
        <w:jc w:val="both"/>
      </w:pPr>
      <w:r>
        <w:t>Участник, набравший наибольшее количество голосов при голосовании внутри Форума</w:t>
      </w:r>
      <w:r w:rsidR="00E414FF">
        <w:t xml:space="preserve"> ЛУН</w:t>
      </w:r>
      <w:r>
        <w:t xml:space="preserve">, </w:t>
      </w:r>
      <w:r w:rsidR="00725871">
        <w:t>становится членом</w:t>
      </w:r>
      <w:r w:rsidR="009702FF">
        <w:t xml:space="preserve"> </w:t>
      </w:r>
      <w:r>
        <w:t xml:space="preserve">СКК, в качестве представителя </w:t>
      </w:r>
      <w:r w:rsidR="00B95610">
        <w:t xml:space="preserve">от </w:t>
      </w:r>
      <w:r>
        <w:t>сектора сообщества,</w:t>
      </w:r>
      <w:r w:rsidR="00B95610">
        <w:t xml:space="preserve"> употребляющих наркотики.</w:t>
      </w:r>
    </w:p>
    <w:p w14:paraId="06156348" w14:textId="77777777" w:rsidR="00E414FF" w:rsidRDefault="00E414FF" w:rsidP="005122DE">
      <w:pPr>
        <w:tabs>
          <w:tab w:val="left" w:pos="284"/>
        </w:tabs>
        <w:jc w:val="both"/>
      </w:pPr>
    </w:p>
    <w:p w14:paraId="6D5D6728" w14:textId="272A16DE" w:rsidR="00B10DE2" w:rsidRDefault="005122DE" w:rsidP="005122DE">
      <w:pPr>
        <w:tabs>
          <w:tab w:val="left" w:pos="284"/>
        </w:tabs>
        <w:jc w:val="both"/>
      </w:pPr>
      <w:r>
        <w:t>Участник, занявший второе, по количеству голосов, место при голосовании внутри Форума, становится альтерна</w:t>
      </w:r>
      <w:r w:rsidR="009702FF">
        <w:t>н</w:t>
      </w:r>
      <w:r>
        <w:t>том.</w:t>
      </w:r>
    </w:p>
    <w:p w14:paraId="5EB28A49" w14:textId="77777777" w:rsidR="00E414FF" w:rsidRPr="009702FF" w:rsidRDefault="00E414FF" w:rsidP="005122DE">
      <w:pPr>
        <w:tabs>
          <w:tab w:val="left" w:pos="284"/>
        </w:tabs>
        <w:jc w:val="both"/>
      </w:pPr>
    </w:p>
    <w:p w14:paraId="6774F3E2" w14:textId="7F71E893" w:rsidR="005B66DB" w:rsidRDefault="005122DE" w:rsidP="0020150E">
      <w:pPr>
        <w:tabs>
          <w:tab w:val="left" w:pos="284"/>
        </w:tabs>
        <w:jc w:val="both"/>
      </w:pPr>
      <w:r w:rsidRPr="009702FF">
        <w:t xml:space="preserve">При этом участники </w:t>
      </w:r>
      <w:r w:rsidR="009702FF" w:rsidRPr="009702FF">
        <w:t xml:space="preserve">Форума ЛУН/сообщества ЛУН </w:t>
      </w:r>
      <w:r w:rsidRPr="009702FF">
        <w:t xml:space="preserve"> выдвигающие свою кандидатуру на выборах в </w:t>
      </w:r>
      <w:r w:rsidR="009702FF" w:rsidRPr="009702FF">
        <w:t xml:space="preserve">члены </w:t>
      </w:r>
      <w:r w:rsidR="00B10DE2" w:rsidRPr="009702FF">
        <w:t>С</w:t>
      </w:r>
      <w:r w:rsidRPr="009702FF">
        <w:t xml:space="preserve">КК от </w:t>
      </w:r>
      <w:r w:rsidR="00B10DE2" w:rsidRPr="009702FF">
        <w:t>сообщества ЛУН</w:t>
      </w:r>
      <w:r w:rsidRPr="009702FF">
        <w:t xml:space="preserve">, должны </w:t>
      </w:r>
      <w:r w:rsidR="00826DDA" w:rsidRPr="009702FF">
        <w:t xml:space="preserve">принадлежать к данной группе, </w:t>
      </w:r>
      <w:r w:rsidRPr="009702FF">
        <w:t>иметь проверяемый опыт в области профилактики ВИЧ/</w:t>
      </w:r>
      <w:r w:rsidR="0020150E" w:rsidRPr="009702FF">
        <w:t xml:space="preserve">СПИД, </w:t>
      </w:r>
      <w:r w:rsidR="002824F8" w:rsidRPr="009702FF">
        <w:t>руководствоваться</w:t>
      </w:r>
      <w:r w:rsidR="0020150E" w:rsidRPr="009702FF">
        <w:t xml:space="preserve"> интересами сообщества людей, употребляющих наркотики  в области профилактики ВИЧ в РК и разделят</w:t>
      </w:r>
      <w:r w:rsidR="002824F8" w:rsidRPr="009702FF">
        <w:t>ь</w:t>
      </w:r>
      <w:r w:rsidR="0020150E" w:rsidRPr="009702FF">
        <w:t xml:space="preserve"> позицию сообщества ЛУН относительно борьбы с эпидемией</w:t>
      </w:r>
      <w:r w:rsidRPr="009702FF">
        <w:t xml:space="preserve"> от которой они выдвигаются в </w:t>
      </w:r>
      <w:r w:rsidR="00B10DE2" w:rsidRPr="009702FF">
        <w:t>С</w:t>
      </w:r>
      <w:r w:rsidRPr="009702FF">
        <w:t>КК</w:t>
      </w:r>
      <w:r w:rsidR="00B10DE2" w:rsidRPr="009702FF">
        <w:t>.</w:t>
      </w:r>
    </w:p>
    <w:p w14:paraId="5F539041" w14:textId="23D20919" w:rsidR="00826DDA" w:rsidRDefault="00826DDA" w:rsidP="00826DDA">
      <w:pPr>
        <w:tabs>
          <w:tab w:val="left" w:pos="284"/>
        </w:tabs>
        <w:jc w:val="both"/>
      </w:pPr>
    </w:p>
    <w:p w14:paraId="5F28DC4E" w14:textId="10467FD1" w:rsidR="0093620F" w:rsidRDefault="00C800B9" w:rsidP="00826DDA">
      <w:pPr>
        <w:tabs>
          <w:tab w:val="left" w:pos="284"/>
        </w:tabs>
        <w:jc w:val="both"/>
      </w:pPr>
      <w:r>
        <w:t xml:space="preserve">Для участия </w:t>
      </w:r>
      <w:r w:rsidR="0093620F">
        <w:t xml:space="preserve">физического </w:t>
      </w:r>
      <w:r>
        <w:t xml:space="preserve">лица в выборах необходимо выслать в установленный срок на адрес электронной почты </w:t>
      </w:r>
      <w:r w:rsidR="00E5778A">
        <w:t xml:space="preserve">организаторов </w:t>
      </w:r>
      <w:r w:rsidR="009702FF">
        <w:t>выборов следующие</w:t>
      </w:r>
      <w:r>
        <w:t xml:space="preserve"> документы: </w:t>
      </w:r>
    </w:p>
    <w:p w14:paraId="115BBD86" w14:textId="1EF76FD7" w:rsidR="00957923" w:rsidRPr="009702FF" w:rsidRDefault="00C800B9" w:rsidP="00826DDA">
      <w:pPr>
        <w:tabs>
          <w:tab w:val="left" w:pos="284"/>
        </w:tabs>
        <w:jc w:val="both"/>
        <w:rPr>
          <w:b/>
          <w:bCs/>
        </w:rPr>
      </w:pPr>
      <w:r w:rsidRPr="009702FF">
        <w:rPr>
          <w:b/>
          <w:bCs/>
        </w:rPr>
        <w:t>- заполненную анкету, определяющую принадлежность к сектор</w:t>
      </w:r>
      <w:r w:rsidR="0093620F" w:rsidRPr="009702FF">
        <w:rPr>
          <w:b/>
          <w:bCs/>
        </w:rPr>
        <w:t>у людей, употребляющих наркотики</w:t>
      </w:r>
      <w:r w:rsidRPr="009702FF">
        <w:rPr>
          <w:b/>
          <w:bCs/>
        </w:rPr>
        <w:t xml:space="preserve">; </w:t>
      </w:r>
    </w:p>
    <w:p w14:paraId="6BDBCF84" w14:textId="05046C2C" w:rsidR="00957923" w:rsidRPr="009702FF" w:rsidRDefault="00957923" w:rsidP="00826DDA">
      <w:pPr>
        <w:tabs>
          <w:tab w:val="left" w:pos="284"/>
        </w:tabs>
        <w:jc w:val="both"/>
        <w:rPr>
          <w:b/>
          <w:bCs/>
        </w:rPr>
      </w:pPr>
      <w:r w:rsidRPr="009702FF">
        <w:rPr>
          <w:b/>
          <w:bCs/>
        </w:rPr>
        <w:t xml:space="preserve">- </w:t>
      </w:r>
      <w:r w:rsidR="00E5778A" w:rsidRPr="009702FF">
        <w:rPr>
          <w:b/>
          <w:bCs/>
        </w:rPr>
        <w:t>п</w:t>
      </w:r>
      <w:r w:rsidRPr="009702FF">
        <w:rPr>
          <w:b/>
          <w:bCs/>
        </w:rPr>
        <w:t>исьмо с описанием своей мотивации к участию в выборах в качестве кандидата в альтернаты</w:t>
      </w:r>
      <w:r w:rsidR="005F14C2">
        <w:rPr>
          <w:b/>
          <w:bCs/>
        </w:rPr>
        <w:t>/</w:t>
      </w:r>
      <w:r w:rsidRPr="009702FF">
        <w:rPr>
          <w:b/>
          <w:bCs/>
        </w:rPr>
        <w:t xml:space="preserve">члены </w:t>
      </w:r>
      <w:r w:rsidR="00B95610">
        <w:rPr>
          <w:b/>
          <w:bCs/>
        </w:rPr>
        <w:t>С</w:t>
      </w:r>
      <w:r w:rsidRPr="009702FF">
        <w:rPr>
          <w:b/>
          <w:bCs/>
        </w:rPr>
        <w:t xml:space="preserve">КК. </w:t>
      </w:r>
    </w:p>
    <w:p w14:paraId="6FDD6C22" w14:textId="19B8B781" w:rsidR="00C800B9" w:rsidRDefault="00957923" w:rsidP="00826DDA">
      <w:pPr>
        <w:tabs>
          <w:tab w:val="left" w:pos="284"/>
        </w:tabs>
        <w:jc w:val="both"/>
        <w:rPr>
          <w:b/>
          <w:bCs/>
        </w:rPr>
      </w:pPr>
      <w:r w:rsidRPr="009702FF">
        <w:rPr>
          <w:b/>
          <w:bCs/>
        </w:rPr>
        <w:t>-</w:t>
      </w:r>
      <w:r w:rsidR="00E5778A" w:rsidRPr="009702FF">
        <w:rPr>
          <w:b/>
          <w:bCs/>
        </w:rPr>
        <w:t xml:space="preserve"> д</w:t>
      </w:r>
      <w:r w:rsidRPr="009702FF">
        <w:rPr>
          <w:b/>
          <w:bCs/>
        </w:rPr>
        <w:t>олжное подтверждение своей принадлежности к этому сектору и подтверждающую его опыт в сфере профилактики ВИЧ (резюме).</w:t>
      </w:r>
    </w:p>
    <w:p w14:paraId="68D5B38B" w14:textId="258798E4" w:rsidR="009702FF" w:rsidRDefault="009702FF" w:rsidP="00826DD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-  протокол голосования Форума ЛУН об выборе данного кандидата.</w:t>
      </w:r>
    </w:p>
    <w:p w14:paraId="5E0138C5" w14:textId="4AA08581" w:rsidR="003940EE" w:rsidRDefault="003940EE" w:rsidP="00826DDA">
      <w:pPr>
        <w:tabs>
          <w:tab w:val="left" w:pos="284"/>
        </w:tabs>
        <w:jc w:val="both"/>
        <w:rPr>
          <w:b/>
          <w:bCs/>
        </w:rPr>
      </w:pPr>
    </w:p>
    <w:p w14:paraId="0B2E8DCB" w14:textId="5ABF836A" w:rsidR="00584D96" w:rsidRPr="009702FF" w:rsidRDefault="00584D96" w:rsidP="00826DD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Мандатная комиссия</w:t>
      </w:r>
    </w:p>
    <w:p w14:paraId="3F36F367" w14:textId="73665D41" w:rsidR="003940EE" w:rsidRDefault="003940EE" w:rsidP="003940EE">
      <w:pPr>
        <w:tabs>
          <w:tab w:val="left" w:pos="284"/>
        </w:tabs>
        <w:jc w:val="both"/>
      </w:pPr>
      <w:r>
        <w:t>Мандатная комиссия формируется в соответствии с порядком предусмотренным Положением о выборах сообщества</w:t>
      </w:r>
      <w:r w:rsidR="00E747FD">
        <w:t xml:space="preserve"> ЛУН</w:t>
      </w:r>
      <w:r>
        <w:t xml:space="preserve"> на период проведения</w:t>
      </w:r>
      <w:r w:rsidR="00E747FD">
        <w:t xml:space="preserve"> выборов в СКК</w:t>
      </w:r>
      <w:r w:rsidR="00E747FD">
        <w:rPr>
          <w:rStyle w:val="a6"/>
        </w:rPr>
        <w:footnoteReference w:id="10"/>
      </w:r>
      <w:r>
        <w:t>. Рекомендуемый численный состав – 3 члена комиссии из числа представителей международных и неправительственных организаций, не вовлеченных в выборы членов СКК.</w:t>
      </w:r>
    </w:p>
    <w:p w14:paraId="3A249A09" w14:textId="77777777" w:rsidR="003940EE" w:rsidRDefault="003940EE" w:rsidP="003940EE">
      <w:pPr>
        <w:tabs>
          <w:tab w:val="left" w:pos="284"/>
        </w:tabs>
        <w:jc w:val="both"/>
      </w:pPr>
    </w:p>
    <w:p w14:paraId="293624BC" w14:textId="3A7CC667" w:rsidR="003940EE" w:rsidRDefault="003940EE" w:rsidP="003940EE">
      <w:pPr>
        <w:tabs>
          <w:tab w:val="left" w:pos="284"/>
        </w:tabs>
        <w:jc w:val="both"/>
      </w:pPr>
      <w:r>
        <w:t xml:space="preserve">Члены комиссии выполняют свою деятельность на добровольной основе с обязательным условием отсутствия конфликта интересов </w:t>
      </w:r>
      <w:r w:rsidR="00DD5424">
        <w:rPr>
          <w:rStyle w:val="a6"/>
        </w:rPr>
        <w:footnoteReference w:id="11"/>
      </w:r>
      <w:r>
        <w:t xml:space="preserve">(см. раздел о конфликте интересов этого документа). Кандидаты в состав СКК от неправительственного сектора, а также действительные члены СКК, не могут входить в состав комиссии. </w:t>
      </w:r>
    </w:p>
    <w:p w14:paraId="1D2C157E" w14:textId="77777777" w:rsidR="003940EE" w:rsidRDefault="003940EE" w:rsidP="003940EE">
      <w:pPr>
        <w:tabs>
          <w:tab w:val="left" w:pos="284"/>
        </w:tabs>
        <w:jc w:val="both"/>
      </w:pPr>
    </w:p>
    <w:p w14:paraId="3F414A68" w14:textId="5BD134E6" w:rsidR="003940EE" w:rsidRDefault="003940EE" w:rsidP="003940EE">
      <w:pPr>
        <w:tabs>
          <w:tab w:val="left" w:pos="284"/>
        </w:tabs>
        <w:jc w:val="both"/>
      </w:pPr>
      <w:r>
        <w:t>Полномочия и функции комиссии определяются Положением о выборах сообщества</w:t>
      </w:r>
      <w:r w:rsidR="00A06079">
        <w:t xml:space="preserve"> ЛУН</w:t>
      </w:r>
      <w:r>
        <w:t xml:space="preserve"> и доводятся до ведома комиссии членом Организационного комитета до начала ее работы.  Рекомендуемый перечень функций: анализ документов, поданных кандидатами в члены СКК во время регистрации и контроль за процессом регистрации в целом; верификация кандидатур на соответствие критериям к членству в СКК, в случае несоответствия критериям и требованиям, нарушению сроков и условий подачи документации - кандидат не допускается комиссией к дальнейшим этапам выборов; формирование списков избирателей после их регистрации совместно с членом Оргкомитета; участие в организации </w:t>
      </w:r>
      <w:r>
        <w:lastRenderedPageBreak/>
        <w:t>голосования, подсчет голосов, определение членов СКК, набравших наибольшее количество голосов, и их альтернатов (члены и альтернаты определяются по принципу наибольшего числа набранных голосов за одного человека и затем в порядке убывания определяется альтернат); в сотрудничестве с членом Оргкомитета документирование результатов выборов (протокол и его приложения) и подача документов в Секретариат СКК согласно срокам, установленных Планом проведения выборов.</w:t>
      </w:r>
    </w:p>
    <w:p w14:paraId="46D04422" w14:textId="77777777" w:rsidR="003940EE" w:rsidRDefault="003940EE" w:rsidP="003940EE">
      <w:pPr>
        <w:tabs>
          <w:tab w:val="left" w:pos="284"/>
        </w:tabs>
        <w:jc w:val="both"/>
      </w:pPr>
    </w:p>
    <w:p w14:paraId="34466C37" w14:textId="77777777" w:rsidR="00A06079" w:rsidRPr="00A06079" w:rsidRDefault="003940EE" w:rsidP="003940EE">
      <w:pPr>
        <w:tabs>
          <w:tab w:val="left" w:pos="284"/>
        </w:tabs>
        <w:jc w:val="both"/>
        <w:rPr>
          <w:b/>
          <w:bCs/>
        </w:rPr>
      </w:pPr>
      <w:r w:rsidRPr="00A06079">
        <w:rPr>
          <w:b/>
          <w:bCs/>
        </w:rPr>
        <w:t xml:space="preserve">Независимые наблюдатели. </w:t>
      </w:r>
    </w:p>
    <w:p w14:paraId="68780D28" w14:textId="5DB0A445" w:rsidR="00FE4302" w:rsidRDefault="003940EE" w:rsidP="003940EE">
      <w:pPr>
        <w:tabs>
          <w:tab w:val="left" w:pos="284"/>
        </w:tabs>
        <w:jc w:val="both"/>
      </w:pPr>
      <w:r>
        <w:t>Сообщества</w:t>
      </w:r>
      <w:r w:rsidR="00A06079">
        <w:t xml:space="preserve"> ЛУН</w:t>
      </w:r>
      <w:r>
        <w:t xml:space="preserve"> привлекают независимых наблюдателей на всех этапах выборов внутри сообществ на условиях отсутствия у них конфликта интересов. По окончании выборов независимые наблюдатели могут подготовить свои предложения по усовершенствованию Положения о выборах сообщества</w:t>
      </w:r>
      <w:r w:rsidR="00A06079">
        <w:t xml:space="preserve"> ЛУН</w:t>
      </w:r>
      <w:r>
        <w:t xml:space="preserve"> или дать рекомендации по улучшению организационного процесса. Секретариат СКК может привлечь независимых наблюдателей к участию на заседании СКК во время рассмотрения вопроса о результатах проведения выборов и представления новых кандидатур на членство в СКК.</w:t>
      </w:r>
    </w:p>
    <w:p w14:paraId="5B620E0C" w14:textId="77777777" w:rsidR="00A06079" w:rsidRDefault="00A06079" w:rsidP="003940EE">
      <w:pPr>
        <w:tabs>
          <w:tab w:val="left" w:pos="284"/>
        </w:tabs>
        <w:jc w:val="both"/>
      </w:pPr>
    </w:p>
    <w:p w14:paraId="7BDDF7ED" w14:textId="51A6C1D4" w:rsidR="00FE4302" w:rsidRDefault="00FE4302" w:rsidP="00826DDA">
      <w:pPr>
        <w:tabs>
          <w:tab w:val="left" w:pos="284"/>
        </w:tabs>
        <w:jc w:val="both"/>
        <w:rPr>
          <w:b/>
          <w:bCs/>
        </w:rPr>
      </w:pPr>
      <w:bookmarkStart w:id="6" w:name="_Hlk79754011"/>
      <w:r w:rsidRPr="00FE4302">
        <w:rPr>
          <w:b/>
          <w:bCs/>
        </w:rPr>
        <w:t>Механизм принятия решений</w:t>
      </w:r>
      <w:r w:rsidR="007C681B">
        <w:rPr>
          <w:b/>
          <w:bCs/>
        </w:rPr>
        <w:t>, о</w:t>
      </w:r>
      <w:r w:rsidR="007C681B" w:rsidRPr="007C681B">
        <w:rPr>
          <w:b/>
          <w:bCs/>
        </w:rPr>
        <w:t>кончание выборов и объявление результатов</w:t>
      </w:r>
    </w:p>
    <w:bookmarkEnd w:id="6"/>
    <w:p w14:paraId="00B7951D" w14:textId="77777777" w:rsidR="00FE4302" w:rsidRPr="00FE4302" w:rsidRDefault="00FE4302" w:rsidP="00826DDA">
      <w:pPr>
        <w:tabs>
          <w:tab w:val="left" w:pos="284"/>
        </w:tabs>
        <w:jc w:val="both"/>
        <w:rPr>
          <w:b/>
          <w:bCs/>
        </w:rPr>
      </w:pPr>
    </w:p>
    <w:p w14:paraId="428A26A9" w14:textId="26D559F9" w:rsidR="00FE4302" w:rsidRDefault="00FE4302" w:rsidP="00826DDA">
      <w:pPr>
        <w:tabs>
          <w:tab w:val="left" w:pos="284"/>
        </w:tabs>
        <w:jc w:val="both"/>
      </w:pPr>
      <w:r>
        <w:t>Принятие решений Форума ЛУН</w:t>
      </w:r>
      <w:r w:rsidR="00E2075A">
        <w:rPr>
          <w:rStyle w:val="a6"/>
        </w:rPr>
        <w:footnoteReference w:id="12"/>
      </w:r>
      <w:r>
        <w:t xml:space="preserve"> происходит путем проведения голосования в переписке (группа </w:t>
      </w:r>
      <w:r>
        <w:rPr>
          <w:lang w:val="en-US"/>
        </w:rPr>
        <w:t>WhatsApp</w:t>
      </w:r>
      <w:r w:rsidRPr="00101B51">
        <w:t xml:space="preserve"> </w:t>
      </w:r>
      <w:r>
        <w:t>«</w:t>
      </w:r>
      <w:r>
        <w:rPr>
          <w:lang w:val="kk-KZ"/>
        </w:rPr>
        <w:t>Форум ЛУН</w:t>
      </w:r>
      <w:r>
        <w:t>»</w:t>
      </w:r>
      <w:r>
        <w:rPr>
          <w:lang w:val="kk-KZ"/>
        </w:rPr>
        <w:t>/электронные сообщения посредством емайл</w:t>
      </w:r>
      <w:r>
        <w:t xml:space="preserve">). Голосование происходит посредством отправки электронных сообщений с заранее поданных </w:t>
      </w:r>
      <w:r w:rsidRPr="009702FF">
        <w:rPr>
          <w:b/>
          <w:bCs/>
        </w:rPr>
        <w:t xml:space="preserve">участниками </w:t>
      </w:r>
      <w:r w:rsidRPr="009702FF">
        <w:rPr>
          <w:b/>
          <w:bCs/>
          <w:lang w:val="kk-KZ"/>
        </w:rPr>
        <w:t>избирательной группы</w:t>
      </w:r>
      <w:r>
        <w:rPr>
          <w:lang w:val="kk-KZ"/>
        </w:rPr>
        <w:t xml:space="preserve"> </w:t>
      </w:r>
      <w:r>
        <w:t xml:space="preserve">адресов электронной почты. </w:t>
      </w:r>
    </w:p>
    <w:p w14:paraId="619318D7" w14:textId="77777777" w:rsidR="00FE4302" w:rsidRDefault="00FE4302" w:rsidP="00826DDA">
      <w:pPr>
        <w:tabs>
          <w:tab w:val="left" w:pos="284"/>
        </w:tabs>
        <w:jc w:val="both"/>
      </w:pPr>
      <w:r>
        <w:t xml:space="preserve">Из содержания сообщения волеизъявление участника должно быть ясно читаемым и не вызывать сомнений в позиции участника. Сообщения каждого участника </w:t>
      </w:r>
      <w:r>
        <w:rPr>
          <w:lang w:val="kk-KZ"/>
        </w:rPr>
        <w:t>Форума ЛУН</w:t>
      </w:r>
      <w:r>
        <w:t xml:space="preserve"> всегда должны быть видны другим участникам. </w:t>
      </w:r>
    </w:p>
    <w:p w14:paraId="4A5D80C9" w14:textId="30ECBEC2" w:rsidR="00FE4302" w:rsidRPr="00B41083" w:rsidRDefault="00FE4302" w:rsidP="00826DDA">
      <w:pPr>
        <w:tabs>
          <w:tab w:val="left" w:pos="284"/>
        </w:tabs>
        <w:jc w:val="both"/>
      </w:pPr>
      <w:r w:rsidRPr="00B41083">
        <w:t xml:space="preserve">Кворум, необходимый для принятия решений </w:t>
      </w:r>
      <w:r w:rsidRPr="00B41083">
        <w:rPr>
          <w:b/>
          <w:bCs/>
        </w:rPr>
        <w:t>- 100% участников</w:t>
      </w:r>
      <w:r w:rsidRPr="00B41083">
        <w:t xml:space="preserve">, </w:t>
      </w:r>
      <w:r w:rsidR="00B41083" w:rsidRPr="00B41083">
        <w:t>избирательной группы</w:t>
      </w:r>
      <w:r w:rsidRPr="00B41083">
        <w:t xml:space="preserve"> и подтвердивших свое участие в голосовании. </w:t>
      </w:r>
    </w:p>
    <w:p w14:paraId="0373D5D9" w14:textId="77777777" w:rsidR="00B41083" w:rsidRDefault="00FE4302" w:rsidP="00826DDA">
      <w:pPr>
        <w:tabs>
          <w:tab w:val="left" w:pos="284"/>
        </w:tabs>
        <w:jc w:val="both"/>
        <w:rPr>
          <w:color w:val="C00000"/>
        </w:rPr>
      </w:pPr>
      <w:r>
        <w:t xml:space="preserve">Решение считается принятым, если за него проголосовало более </w:t>
      </w:r>
      <w:r w:rsidRPr="00B41083">
        <w:rPr>
          <w:b/>
          <w:bCs/>
        </w:rPr>
        <w:t>1/2</w:t>
      </w:r>
      <w:r>
        <w:t xml:space="preserve"> принявших участие в голосовании участников</w:t>
      </w:r>
      <w:r w:rsidRPr="00B41083">
        <w:rPr>
          <w:color w:val="C00000"/>
        </w:rPr>
        <w:t xml:space="preserve">. </w:t>
      </w:r>
    </w:p>
    <w:p w14:paraId="44C7F1ED" w14:textId="5E64965F" w:rsidR="008B12B3" w:rsidRDefault="008B12B3" w:rsidP="00826DDA">
      <w:pPr>
        <w:tabs>
          <w:tab w:val="left" w:pos="284"/>
        </w:tabs>
        <w:jc w:val="both"/>
      </w:pPr>
      <w:r>
        <w:t xml:space="preserve">Кандидаты от Избирательной группы сообщества людей, употребляющих наркотики, набравшие наибольшее число голосов, становятся членами или альтернатами членов </w:t>
      </w:r>
      <w:r w:rsidR="00B95610">
        <w:t>С</w:t>
      </w:r>
      <w:r>
        <w:t>КК – представителями своего сектора.</w:t>
      </w:r>
    </w:p>
    <w:p w14:paraId="356C1D6D" w14:textId="3F46A866" w:rsidR="008B12B3" w:rsidRDefault="00B95610" w:rsidP="00826DDA">
      <w:pPr>
        <w:tabs>
          <w:tab w:val="left" w:pos="284"/>
        </w:tabs>
        <w:jc w:val="both"/>
      </w:pPr>
      <w:r>
        <w:t>П</w:t>
      </w:r>
      <w:r w:rsidR="008B12B3">
        <w:t xml:space="preserve">одсчет голосов происходит следующим образом: </w:t>
      </w:r>
    </w:p>
    <w:p w14:paraId="2FE67365" w14:textId="74473285" w:rsidR="008B12B3" w:rsidRDefault="008B12B3" w:rsidP="00826DDA">
      <w:pPr>
        <w:tabs>
          <w:tab w:val="left" w:pos="284"/>
        </w:tabs>
        <w:jc w:val="both"/>
      </w:pPr>
      <w:r>
        <w:t>- Производится подсчет голосов.</w:t>
      </w:r>
    </w:p>
    <w:p w14:paraId="566C2065" w14:textId="77777777" w:rsidR="008B12B3" w:rsidRDefault="008B12B3" w:rsidP="00826DDA">
      <w:pPr>
        <w:tabs>
          <w:tab w:val="left" w:pos="284"/>
        </w:tabs>
        <w:jc w:val="both"/>
      </w:pPr>
      <w:r>
        <w:t>- Каждому кандидату при подсчете голосов в рамках избирательной группы выставляются баллы:</w:t>
      </w:r>
    </w:p>
    <w:p w14:paraId="2C4CB29E" w14:textId="77777777" w:rsidR="008B12B3" w:rsidRDefault="008B12B3" w:rsidP="00826DDA">
      <w:pPr>
        <w:tabs>
          <w:tab w:val="left" w:pos="284"/>
        </w:tabs>
        <w:jc w:val="both"/>
      </w:pPr>
      <w:r>
        <w:t xml:space="preserve"> • 1 место – наибольшее количество голосов – 3 балла. </w:t>
      </w:r>
    </w:p>
    <w:p w14:paraId="06396405" w14:textId="77777777" w:rsidR="008B12B3" w:rsidRDefault="008B12B3" w:rsidP="00826DDA">
      <w:pPr>
        <w:tabs>
          <w:tab w:val="left" w:pos="284"/>
        </w:tabs>
        <w:jc w:val="both"/>
      </w:pPr>
      <w:r>
        <w:t xml:space="preserve"> • 2 место – кандидат, следующий за занявшим 1 место по количеству голосов – 2 балла. </w:t>
      </w:r>
    </w:p>
    <w:p w14:paraId="3D76CBF7" w14:textId="3BDBD128" w:rsidR="009071BA" w:rsidRDefault="008B12B3" w:rsidP="00B95610">
      <w:pPr>
        <w:tabs>
          <w:tab w:val="left" w:pos="284"/>
        </w:tabs>
        <w:jc w:val="both"/>
      </w:pPr>
      <w:r>
        <w:t xml:space="preserve"> • 3 место – кандидат, следующий за занявшим 2 место по количеству голосов – 1 балл.\ - Баллы по каждому кандидату суммируются. Таким образом происходит подсчет голосов избирательных группах (Приложение №</w:t>
      </w:r>
      <w:r w:rsidR="00D11208">
        <w:t>1</w:t>
      </w:r>
      <w:bookmarkStart w:id="7" w:name="_Hlk80000056"/>
      <w:r w:rsidR="00B95610">
        <w:t>).</w:t>
      </w:r>
    </w:p>
    <w:p w14:paraId="4CA440A9" w14:textId="77777777" w:rsidR="009071BA" w:rsidRDefault="009071BA" w:rsidP="00C16ED1">
      <w:pPr>
        <w:tabs>
          <w:tab w:val="left" w:pos="284"/>
        </w:tabs>
        <w:jc w:val="right"/>
      </w:pPr>
    </w:p>
    <w:p w14:paraId="7AF4659B" w14:textId="0CEAEFB6" w:rsidR="009071BA" w:rsidRDefault="009071BA" w:rsidP="00C16ED1">
      <w:pPr>
        <w:tabs>
          <w:tab w:val="left" w:pos="284"/>
        </w:tabs>
        <w:jc w:val="right"/>
      </w:pPr>
    </w:p>
    <w:p w14:paraId="2BFACB19" w14:textId="77777777" w:rsidR="009071BA" w:rsidRDefault="009071BA" w:rsidP="00C16ED1">
      <w:pPr>
        <w:tabs>
          <w:tab w:val="left" w:pos="284"/>
        </w:tabs>
        <w:jc w:val="right"/>
      </w:pPr>
    </w:p>
    <w:p w14:paraId="3E8BB457" w14:textId="77777777" w:rsidR="00446525" w:rsidRDefault="00446525" w:rsidP="00C16ED1">
      <w:pPr>
        <w:tabs>
          <w:tab w:val="left" w:pos="284"/>
        </w:tabs>
        <w:jc w:val="right"/>
      </w:pPr>
    </w:p>
    <w:p w14:paraId="538737B8" w14:textId="77777777" w:rsidR="00446525" w:rsidRDefault="00446525" w:rsidP="00C16ED1">
      <w:pPr>
        <w:tabs>
          <w:tab w:val="left" w:pos="284"/>
        </w:tabs>
        <w:jc w:val="right"/>
      </w:pPr>
    </w:p>
    <w:p w14:paraId="6C1085D2" w14:textId="77777777" w:rsidR="00446525" w:rsidRDefault="00446525" w:rsidP="00C16ED1">
      <w:pPr>
        <w:tabs>
          <w:tab w:val="left" w:pos="284"/>
        </w:tabs>
        <w:jc w:val="right"/>
      </w:pPr>
    </w:p>
    <w:p w14:paraId="076E466B" w14:textId="05717134" w:rsidR="00C16ED1" w:rsidRDefault="00C16ED1" w:rsidP="00C16ED1">
      <w:pPr>
        <w:tabs>
          <w:tab w:val="left" w:pos="284"/>
        </w:tabs>
        <w:jc w:val="right"/>
      </w:pPr>
      <w:r>
        <w:lastRenderedPageBreak/>
        <w:t>Приложение №1</w:t>
      </w:r>
    </w:p>
    <w:p w14:paraId="30EA0AF9" w14:textId="77777777" w:rsidR="00C16ED1" w:rsidRDefault="00C16ED1" w:rsidP="006B0ED1">
      <w:pPr>
        <w:tabs>
          <w:tab w:val="left" w:pos="284"/>
        </w:tabs>
        <w:jc w:val="both"/>
      </w:pPr>
    </w:p>
    <w:p w14:paraId="1B6C9CD6" w14:textId="2DCFA396" w:rsidR="00C16ED1" w:rsidRPr="00903FC4" w:rsidRDefault="00C16ED1" w:rsidP="006B0ED1">
      <w:pPr>
        <w:tabs>
          <w:tab w:val="left" w:pos="284"/>
        </w:tabs>
        <w:jc w:val="both"/>
        <w:rPr>
          <w:b/>
          <w:bCs/>
        </w:rPr>
      </w:pPr>
      <w:r w:rsidRPr="00903FC4">
        <w:rPr>
          <w:b/>
          <w:bCs/>
        </w:rPr>
        <w:t>Пример подсчета голосов по сектору</w:t>
      </w:r>
      <w:r w:rsidR="00325923" w:rsidRPr="00903FC4">
        <w:rPr>
          <w:b/>
          <w:bCs/>
        </w:rPr>
        <w:t xml:space="preserve"> людей, употребляющих наркотики</w:t>
      </w:r>
    </w:p>
    <w:p w14:paraId="7B03D9BF" w14:textId="487348BA" w:rsidR="004A52CE" w:rsidRDefault="004A52CE" w:rsidP="006B0ED1">
      <w:pPr>
        <w:tabs>
          <w:tab w:val="left" w:pos="284"/>
        </w:tabs>
        <w:jc w:val="both"/>
      </w:pPr>
    </w:p>
    <w:bookmarkEnd w:id="7"/>
    <w:p w14:paraId="09B9DA25" w14:textId="77777777" w:rsidR="00AA6D6D" w:rsidRDefault="00AA6D6D" w:rsidP="006B0ED1">
      <w:pPr>
        <w:tabs>
          <w:tab w:val="left" w:pos="284"/>
        </w:tabs>
        <w:jc w:val="both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124"/>
      </w:tblGrid>
      <w:tr w:rsidR="00325923" w14:paraId="6D42D26F" w14:textId="6DCCB0DF" w:rsidTr="00325923">
        <w:trPr>
          <w:trHeight w:val="461"/>
        </w:trPr>
        <w:tc>
          <w:tcPr>
            <w:tcW w:w="4728" w:type="dxa"/>
            <w:gridSpan w:val="2"/>
          </w:tcPr>
          <w:p w14:paraId="60AA5D9C" w14:textId="6AA68C5E" w:rsidR="00325923" w:rsidRPr="00325923" w:rsidRDefault="00325923" w:rsidP="00325923">
            <w:pPr>
              <w:tabs>
                <w:tab w:val="left" w:pos="284"/>
              </w:tabs>
              <w:jc w:val="center"/>
            </w:pPr>
            <w:r w:rsidRPr="00325923">
              <w:t>Принцип голосования</w:t>
            </w:r>
          </w:p>
        </w:tc>
      </w:tr>
      <w:tr w:rsidR="00325923" w14:paraId="19D42A07" w14:textId="77777777" w:rsidTr="004A52CE">
        <w:trPr>
          <w:trHeight w:val="696"/>
        </w:trPr>
        <w:tc>
          <w:tcPr>
            <w:tcW w:w="2604" w:type="dxa"/>
          </w:tcPr>
          <w:p w14:paraId="4A3659F3" w14:textId="0396096F" w:rsidR="00325923" w:rsidRDefault="007C1A08" w:rsidP="006B0ED1">
            <w:pPr>
              <w:tabs>
                <w:tab w:val="left" w:pos="284"/>
              </w:tabs>
              <w:jc w:val="both"/>
            </w:pPr>
            <w:r>
              <w:t xml:space="preserve"> </w:t>
            </w:r>
            <w:r w:rsidR="00325923">
              <w:t>1 место – наибольшее количество голосов</w:t>
            </w:r>
          </w:p>
        </w:tc>
        <w:tc>
          <w:tcPr>
            <w:tcW w:w="2124" w:type="dxa"/>
          </w:tcPr>
          <w:p w14:paraId="2225A914" w14:textId="6E24F9F0" w:rsidR="00325923" w:rsidRPr="00325923" w:rsidRDefault="00325923" w:rsidP="006B0ED1">
            <w:pPr>
              <w:tabs>
                <w:tab w:val="left" w:pos="284"/>
              </w:tabs>
              <w:jc w:val="both"/>
            </w:pPr>
            <w:r w:rsidRPr="00325923">
              <w:t>3 балла</w:t>
            </w:r>
          </w:p>
        </w:tc>
      </w:tr>
      <w:tr w:rsidR="00AA6D6D" w14:paraId="46397769" w14:textId="77777777" w:rsidTr="004A52CE">
        <w:trPr>
          <w:trHeight w:val="696"/>
        </w:trPr>
        <w:tc>
          <w:tcPr>
            <w:tcW w:w="2604" w:type="dxa"/>
          </w:tcPr>
          <w:p w14:paraId="41A899BE" w14:textId="248725A5" w:rsidR="00AA6D6D" w:rsidRDefault="00AA6D6D" w:rsidP="006B0ED1">
            <w:pPr>
              <w:tabs>
                <w:tab w:val="left" w:pos="284"/>
              </w:tabs>
              <w:jc w:val="both"/>
            </w:pPr>
            <w:r>
              <w:t>2 место – наибольшее количество голосов</w:t>
            </w:r>
          </w:p>
        </w:tc>
        <w:tc>
          <w:tcPr>
            <w:tcW w:w="2124" w:type="dxa"/>
          </w:tcPr>
          <w:p w14:paraId="7C1ED760" w14:textId="67A794E5" w:rsidR="00AA6D6D" w:rsidRPr="00325923" w:rsidRDefault="00325923" w:rsidP="006B0ED1">
            <w:pPr>
              <w:tabs>
                <w:tab w:val="left" w:pos="284"/>
              </w:tabs>
              <w:jc w:val="both"/>
            </w:pPr>
            <w:r w:rsidRPr="00325923">
              <w:t>2 балла</w:t>
            </w:r>
          </w:p>
        </w:tc>
      </w:tr>
      <w:tr w:rsidR="00AA6D6D" w14:paraId="4078C996" w14:textId="77777777" w:rsidTr="004A52CE">
        <w:trPr>
          <w:trHeight w:val="696"/>
        </w:trPr>
        <w:tc>
          <w:tcPr>
            <w:tcW w:w="2604" w:type="dxa"/>
          </w:tcPr>
          <w:p w14:paraId="314D43BA" w14:textId="153C6173" w:rsidR="00AA6D6D" w:rsidRDefault="00AA6D6D" w:rsidP="006B0ED1">
            <w:pPr>
              <w:tabs>
                <w:tab w:val="left" w:pos="284"/>
              </w:tabs>
              <w:jc w:val="both"/>
            </w:pPr>
            <w:r>
              <w:t>3 место – наибольшее количество голосов</w:t>
            </w:r>
          </w:p>
        </w:tc>
        <w:tc>
          <w:tcPr>
            <w:tcW w:w="2124" w:type="dxa"/>
          </w:tcPr>
          <w:p w14:paraId="7C2C0996" w14:textId="621A5E98" w:rsidR="00AA6D6D" w:rsidRPr="00325923" w:rsidRDefault="00325923" w:rsidP="006B0ED1">
            <w:pPr>
              <w:tabs>
                <w:tab w:val="left" w:pos="284"/>
              </w:tabs>
              <w:jc w:val="both"/>
            </w:pPr>
            <w:r w:rsidRPr="00325923">
              <w:t>1 балл</w:t>
            </w:r>
          </w:p>
        </w:tc>
      </w:tr>
    </w:tbl>
    <w:p w14:paraId="09D0737A" w14:textId="7D278F4A" w:rsidR="007C1A08" w:rsidRDefault="007C1A08" w:rsidP="007C1A08">
      <w:pPr>
        <w:tabs>
          <w:tab w:val="left" w:pos="284"/>
        </w:tabs>
        <w:jc w:val="both"/>
        <w:rPr>
          <w:b/>
          <w:bCs/>
        </w:rPr>
      </w:pPr>
    </w:p>
    <w:p w14:paraId="71B10237" w14:textId="2EAEED65" w:rsidR="007C1A08" w:rsidRDefault="007C1A08" w:rsidP="007C1A08">
      <w:pPr>
        <w:tabs>
          <w:tab w:val="left" w:pos="284"/>
        </w:tabs>
        <w:jc w:val="both"/>
        <w:rPr>
          <w:b/>
          <w:bCs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</w:tblGrid>
      <w:tr w:rsidR="007C1A08" w14:paraId="03BBAB22" w14:textId="77777777" w:rsidTr="0078791A">
        <w:trPr>
          <w:trHeight w:val="444"/>
        </w:trPr>
        <w:tc>
          <w:tcPr>
            <w:tcW w:w="3669" w:type="dxa"/>
          </w:tcPr>
          <w:p w14:paraId="5D00D36C" w14:textId="37C23AE5" w:rsidR="007C1A08" w:rsidRPr="00C463FE" w:rsidRDefault="0078791A" w:rsidP="0078791A">
            <w:pPr>
              <w:tabs>
                <w:tab w:val="left" w:pos="284"/>
              </w:tabs>
              <w:jc w:val="center"/>
            </w:pPr>
            <w:r w:rsidRPr="00C463FE">
              <w:t>Кандидаты</w:t>
            </w:r>
          </w:p>
        </w:tc>
      </w:tr>
      <w:tr w:rsidR="0078791A" w14:paraId="5DA56C97" w14:textId="77777777" w:rsidTr="0078791A">
        <w:trPr>
          <w:trHeight w:val="444"/>
        </w:trPr>
        <w:tc>
          <w:tcPr>
            <w:tcW w:w="3669" w:type="dxa"/>
          </w:tcPr>
          <w:p w14:paraId="13AFE308" w14:textId="35E810B7" w:rsidR="0078791A" w:rsidRPr="00C463FE" w:rsidRDefault="0078791A" w:rsidP="007C1A08">
            <w:pPr>
              <w:tabs>
                <w:tab w:val="left" w:pos="284"/>
              </w:tabs>
              <w:jc w:val="both"/>
            </w:pPr>
            <w:r w:rsidRPr="00C463FE">
              <w:t>Иванов</w:t>
            </w:r>
          </w:p>
        </w:tc>
      </w:tr>
      <w:tr w:rsidR="0078791A" w14:paraId="08A637AE" w14:textId="77777777" w:rsidTr="0078791A">
        <w:trPr>
          <w:trHeight w:val="444"/>
        </w:trPr>
        <w:tc>
          <w:tcPr>
            <w:tcW w:w="3669" w:type="dxa"/>
          </w:tcPr>
          <w:p w14:paraId="7A90309F" w14:textId="34A22F01" w:rsidR="0078791A" w:rsidRPr="00C463FE" w:rsidRDefault="0078791A" w:rsidP="007C1A08">
            <w:pPr>
              <w:tabs>
                <w:tab w:val="left" w:pos="284"/>
              </w:tabs>
              <w:jc w:val="both"/>
            </w:pPr>
            <w:r w:rsidRPr="00C463FE">
              <w:t>Петров</w:t>
            </w:r>
          </w:p>
        </w:tc>
      </w:tr>
      <w:tr w:rsidR="0078791A" w14:paraId="507D9036" w14:textId="77777777" w:rsidTr="0078791A">
        <w:trPr>
          <w:trHeight w:val="444"/>
        </w:trPr>
        <w:tc>
          <w:tcPr>
            <w:tcW w:w="3669" w:type="dxa"/>
          </w:tcPr>
          <w:p w14:paraId="43BD4E9C" w14:textId="5E017847" w:rsidR="0078791A" w:rsidRPr="00C463FE" w:rsidRDefault="0078791A" w:rsidP="007C1A08">
            <w:pPr>
              <w:tabs>
                <w:tab w:val="left" w:pos="284"/>
              </w:tabs>
              <w:jc w:val="both"/>
            </w:pPr>
            <w:r w:rsidRPr="00C463FE">
              <w:t>Сидоров</w:t>
            </w:r>
          </w:p>
        </w:tc>
      </w:tr>
    </w:tbl>
    <w:p w14:paraId="07D60773" w14:textId="5DF26BA4" w:rsidR="007C1A08" w:rsidRDefault="007C1A08" w:rsidP="007C1A08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818654B" w14:textId="1AF2CB9C" w:rsidR="00C463FE" w:rsidRDefault="00C463FE" w:rsidP="007C1A08">
      <w:pPr>
        <w:tabs>
          <w:tab w:val="left" w:pos="284"/>
        </w:tabs>
        <w:jc w:val="both"/>
        <w:rPr>
          <w:b/>
          <w:bCs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275"/>
        <w:gridCol w:w="1134"/>
        <w:gridCol w:w="1560"/>
      </w:tblGrid>
      <w:tr w:rsidR="00D84249" w14:paraId="6C415AC1" w14:textId="2FD3E7D2" w:rsidTr="00E46211">
        <w:trPr>
          <w:trHeight w:val="684"/>
        </w:trPr>
        <w:tc>
          <w:tcPr>
            <w:tcW w:w="5937" w:type="dxa"/>
            <w:gridSpan w:val="4"/>
          </w:tcPr>
          <w:p w14:paraId="6F711DA8" w14:textId="0C68182D" w:rsidR="00D84249" w:rsidRPr="00D84249" w:rsidRDefault="00D84249" w:rsidP="00D84249">
            <w:pPr>
              <w:tabs>
                <w:tab w:val="left" w:pos="284"/>
              </w:tabs>
              <w:jc w:val="center"/>
            </w:pPr>
            <w:r w:rsidRPr="00D84249">
              <w:t>Избирательная группа ЛУН</w:t>
            </w:r>
            <w:r>
              <w:t xml:space="preserve"> (25 голосующих)</w:t>
            </w:r>
          </w:p>
        </w:tc>
      </w:tr>
      <w:tr w:rsidR="00D84249" w14:paraId="2655B853" w14:textId="77777777" w:rsidTr="00D84249">
        <w:trPr>
          <w:trHeight w:val="684"/>
        </w:trPr>
        <w:tc>
          <w:tcPr>
            <w:tcW w:w="1968" w:type="dxa"/>
          </w:tcPr>
          <w:p w14:paraId="7A4E9713" w14:textId="7828C85E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Кандидаты</w:t>
            </w:r>
          </w:p>
        </w:tc>
        <w:tc>
          <w:tcPr>
            <w:tcW w:w="1275" w:type="dxa"/>
          </w:tcPr>
          <w:p w14:paraId="3406BC59" w14:textId="45B27E8A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голоса</w:t>
            </w:r>
          </w:p>
        </w:tc>
        <w:tc>
          <w:tcPr>
            <w:tcW w:w="1134" w:type="dxa"/>
          </w:tcPr>
          <w:p w14:paraId="01747355" w14:textId="3B9FE998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место</w:t>
            </w:r>
          </w:p>
        </w:tc>
        <w:tc>
          <w:tcPr>
            <w:tcW w:w="1560" w:type="dxa"/>
          </w:tcPr>
          <w:p w14:paraId="6B7944EA" w14:textId="5B2D3115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баллы</w:t>
            </w:r>
          </w:p>
        </w:tc>
      </w:tr>
      <w:tr w:rsidR="00D84249" w14:paraId="637B70EF" w14:textId="77777777" w:rsidTr="00D84249">
        <w:trPr>
          <w:trHeight w:val="475"/>
        </w:trPr>
        <w:tc>
          <w:tcPr>
            <w:tcW w:w="1968" w:type="dxa"/>
          </w:tcPr>
          <w:p w14:paraId="76F8A248" w14:textId="269B27D5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Иванов</w:t>
            </w:r>
          </w:p>
        </w:tc>
        <w:tc>
          <w:tcPr>
            <w:tcW w:w="1275" w:type="dxa"/>
          </w:tcPr>
          <w:p w14:paraId="3B769274" w14:textId="534197A7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15</w:t>
            </w:r>
          </w:p>
        </w:tc>
        <w:tc>
          <w:tcPr>
            <w:tcW w:w="1134" w:type="dxa"/>
          </w:tcPr>
          <w:p w14:paraId="4EDD2E01" w14:textId="4F88A838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1</w:t>
            </w:r>
          </w:p>
        </w:tc>
        <w:tc>
          <w:tcPr>
            <w:tcW w:w="1560" w:type="dxa"/>
          </w:tcPr>
          <w:p w14:paraId="163AA93E" w14:textId="60500B12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3</w:t>
            </w:r>
          </w:p>
        </w:tc>
      </w:tr>
      <w:tr w:rsidR="00D84249" w14:paraId="012185DE" w14:textId="77777777" w:rsidTr="00D84249">
        <w:trPr>
          <w:trHeight w:val="425"/>
        </w:trPr>
        <w:tc>
          <w:tcPr>
            <w:tcW w:w="1968" w:type="dxa"/>
          </w:tcPr>
          <w:p w14:paraId="77973899" w14:textId="76C08B55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Петров</w:t>
            </w:r>
          </w:p>
        </w:tc>
        <w:tc>
          <w:tcPr>
            <w:tcW w:w="1275" w:type="dxa"/>
          </w:tcPr>
          <w:p w14:paraId="7F634FF9" w14:textId="408F3451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6</w:t>
            </w:r>
          </w:p>
        </w:tc>
        <w:tc>
          <w:tcPr>
            <w:tcW w:w="1134" w:type="dxa"/>
          </w:tcPr>
          <w:p w14:paraId="1FFFF02E" w14:textId="48AA5924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2</w:t>
            </w:r>
          </w:p>
        </w:tc>
        <w:tc>
          <w:tcPr>
            <w:tcW w:w="1560" w:type="dxa"/>
          </w:tcPr>
          <w:p w14:paraId="38ADDDC4" w14:textId="79C59018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2</w:t>
            </w:r>
          </w:p>
        </w:tc>
      </w:tr>
      <w:tr w:rsidR="00D84249" w14:paraId="1D012577" w14:textId="77777777" w:rsidTr="00D84249">
        <w:trPr>
          <w:trHeight w:val="418"/>
        </w:trPr>
        <w:tc>
          <w:tcPr>
            <w:tcW w:w="1968" w:type="dxa"/>
          </w:tcPr>
          <w:p w14:paraId="7168B1AF" w14:textId="31E65225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Сидоров</w:t>
            </w:r>
          </w:p>
        </w:tc>
        <w:tc>
          <w:tcPr>
            <w:tcW w:w="1275" w:type="dxa"/>
          </w:tcPr>
          <w:p w14:paraId="58758906" w14:textId="50D6ED07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4</w:t>
            </w:r>
          </w:p>
        </w:tc>
        <w:tc>
          <w:tcPr>
            <w:tcW w:w="1134" w:type="dxa"/>
          </w:tcPr>
          <w:p w14:paraId="30168E29" w14:textId="4A2A8A07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3</w:t>
            </w:r>
          </w:p>
        </w:tc>
        <w:tc>
          <w:tcPr>
            <w:tcW w:w="1560" w:type="dxa"/>
          </w:tcPr>
          <w:p w14:paraId="6C5892B5" w14:textId="2B35F1C4" w:rsidR="00D84249" w:rsidRPr="00D84249" w:rsidRDefault="00D84249" w:rsidP="007C1A08">
            <w:pPr>
              <w:tabs>
                <w:tab w:val="left" w:pos="284"/>
              </w:tabs>
              <w:jc w:val="both"/>
            </w:pPr>
            <w:r w:rsidRPr="00D84249">
              <w:t>1</w:t>
            </w:r>
          </w:p>
        </w:tc>
      </w:tr>
    </w:tbl>
    <w:p w14:paraId="6F79DF95" w14:textId="0CA6B216" w:rsidR="00C463FE" w:rsidRDefault="00C463FE" w:rsidP="007C1A08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720AABF0" w14:textId="332A0126" w:rsidR="00D84249" w:rsidRDefault="00D84249" w:rsidP="007C1A08">
      <w:pPr>
        <w:tabs>
          <w:tab w:val="left" w:pos="284"/>
        </w:tabs>
        <w:jc w:val="both"/>
      </w:pPr>
      <w:r>
        <w:rPr>
          <w:b/>
          <w:bCs/>
        </w:rPr>
        <w:t xml:space="preserve">  </w:t>
      </w:r>
      <w:r w:rsidRPr="00D84249">
        <w:t>Таким образом кандидатом в члены СКК является Иванов, альтерна</w:t>
      </w:r>
      <w:r w:rsidR="00903FC4">
        <w:t>н</w:t>
      </w:r>
      <w:r w:rsidRPr="00D84249">
        <w:t>том Петров.</w:t>
      </w:r>
    </w:p>
    <w:p w14:paraId="3F033CFB" w14:textId="7A4738D4" w:rsidR="00903FC4" w:rsidRDefault="00903FC4" w:rsidP="007C1A08">
      <w:pPr>
        <w:tabs>
          <w:tab w:val="left" w:pos="284"/>
        </w:tabs>
        <w:jc w:val="both"/>
      </w:pPr>
    </w:p>
    <w:p w14:paraId="195C2071" w14:textId="7E55599A" w:rsidR="00903FC4" w:rsidRDefault="00903FC4" w:rsidP="007C1A08">
      <w:pPr>
        <w:tabs>
          <w:tab w:val="left" w:pos="284"/>
        </w:tabs>
        <w:jc w:val="both"/>
      </w:pPr>
    </w:p>
    <w:p w14:paraId="0AD5AB6A" w14:textId="421DC398" w:rsidR="009071BA" w:rsidRDefault="009071BA" w:rsidP="007C1A08">
      <w:pPr>
        <w:tabs>
          <w:tab w:val="left" w:pos="284"/>
        </w:tabs>
        <w:jc w:val="both"/>
      </w:pPr>
    </w:p>
    <w:p w14:paraId="782A8214" w14:textId="3E9E51CC" w:rsidR="009071BA" w:rsidRDefault="009071BA" w:rsidP="007C1A08">
      <w:pPr>
        <w:tabs>
          <w:tab w:val="left" w:pos="284"/>
        </w:tabs>
        <w:jc w:val="both"/>
      </w:pPr>
    </w:p>
    <w:p w14:paraId="5AB4C58A" w14:textId="77777777" w:rsidR="00EE5D76" w:rsidRDefault="00EE5D76" w:rsidP="007C1A08">
      <w:pPr>
        <w:tabs>
          <w:tab w:val="left" w:pos="284"/>
        </w:tabs>
        <w:jc w:val="both"/>
      </w:pPr>
    </w:p>
    <w:p w14:paraId="3DE43948" w14:textId="539F495A" w:rsidR="00903FC4" w:rsidRDefault="00903FC4" w:rsidP="007C1A08">
      <w:pPr>
        <w:tabs>
          <w:tab w:val="left" w:pos="284"/>
        </w:tabs>
        <w:jc w:val="both"/>
      </w:pPr>
    </w:p>
    <w:p w14:paraId="20CDD16C" w14:textId="12E7D9E7" w:rsidR="00725871" w:rsidRDefault="00725871" w:rsidP="007C1A08">
      <w:pPr>
        <w:tabs>
          <w:tab w:val="left" w:pos="284"/>
        </w:tabs>
        <w:jc w:val="both"/>
      </w:pPr>
    </w:p>
    <w:p w14:paraId="639F3933" w14:textId="6E6241E6" w:rsidR="00725871" w:rsidRDefault="00725871" w:rsidP="007C1A08">
      <w:pPr>
        <w:tabs>
          <w:tab w:val="left" w:pos="284"/>
        </w:tabs>
        <w:jc w:val="both"/>
      </w:pPr>
    </w:p>
    <w:p w14:paraId="4A8715BB" w14:textId="3B598678" w:rsidR="00725871" w:rsidRDefault="00725871" w:rsidP="007C1A08">
      <w:pPr>
        <w:tabs>
          <w:tab w:val="left" w:pos="284"/>
        </w:tabs>
        <w:jc w:val="both"/>
      </w:pPr>
    </w:p>
    <w:p w14:paraId="748873C5" w14:textId="31CE4607" w:rsidR="00725871" w:rsidRDefault="00725871" w:rsidP="007C1A08">
      <w:pPr>
        <w:tabs>
          <w:tab w:val="left" w:pos="284"/>
        </w:tabs>
        <w:jc w:val="both"/>
      </w:pPr>
    </w:p>
    <w:p w14:paraId="51613EF4" w14:textId="0663DC96" w:rsidR="00725871" w:rsidRDefault="00725871" w:rsidP="007C1A08">
      <w:pPr>
        <w:tabs>
          <w:tab w:val="left" w:pos="284"/>
        </w:tabs>
        <w:jc w:val="both"/>
      </w:pPr>
    </w:p>
    <w:p w14:paraId="17A90670" w14:textId="7131411E" w:rsidR="00E2075A" w:rsidRDefault="00E2075A" w:rsidP="007C1A08">
      <w:pPr>
        <w:tabs>
          <w:tab w:val="left" w:pos="284"/>
        </w:tabs>
        <w:jc w:val="both"/>
      </w:pPr>
    </w:p>
    <w:p w14:paraId="099C1A4E" w14:textId="77777777" w:rsidR="00522934" w:rsidRDefault="00522934" w:rsidP="007C1A08">
      <w:pPr>
        <w:tabs>
          <w:tab w:val="left" w:pos="284"/>
        </w:tabs>
        <w:jc w:val="both"/>
      </w:pPr>
    </w:p>
    <w:p w14:paraId="42FFDB17" w14:textId="77777777" w:rsidR="00725871" w:rsidRDefault="00725871" w:rsidP="007C1A08">
      <w:pPr>
        <w:tabs>
          <w:tab w:val="left" w:pos="284"/>
        </w:tabs>
        <w:jc w:val="both"/>
      </w:pPr>
    </w:p>
    <w:p w14:paraId="0FFF3A4E" w14:textId="42BF1712" w:rsidR="00903FC4" w:rsidRDefault="00903FC4" w:rsidP="00903FC4">
      <w:pPr>
        <w:tabs>
          <w:tab w:val="left" w:pos="284"/>
        </w:tabs>
        <w:jc w:val="right"/>
      </w:pPr>
      <w:r>
        <w:lastRenderedPageBreak/>
        <w:t>Приложение №2</w:t>
      </w:r>
    </w:p>
    <w:p w14:paraId="37E4E32F" w14:textId="70B82176" w:rsidR="00E2075A" w:rsidRDefault="00E2075A" w:rsidP="00903FC4">
      <w:pPr>
        <w:tabs>
          <w:tab w:val="left" w:pos="284"/>
        </w:tabs>
        <w:jc w:val="right"/>
      </w:pPr>
    </w:p>
    <w:p w14:paraId="62E8955D" w14:textId="77777777" w:rsidR="005F3745" w:rsidRDefault="005F3745" w:rsidP="00903FC4">
      <w:pPr>
        <w:tabs>
          <w:tab w:val="left" w:pos="284"/>
        </w:tabs>
        <w:jc w:val="right"/>
      </w:pPr>
    </w:p>
    <w:p w14:paraId="1E58AB29" w14:textId="07981707" w:rsidR="00E2075A" w:rsidRPr="005F3745" w:rsidRDefault="00E2075A" w:rsidP="00E2075A">
      <w:pPr>
        <w:tabs>
          <w:tab w:val="left" w:pos="284"/>
        </w:tabs>
        <w:jc w:val="center"/>
        <w:rPr>
          <w:b/>
          <w:bCs/>
        </w:rPr>
      </w:pPr>
      <w:r w:rsidRPr="005F3745">
        <w:rPr>
          <w:b/>
          <w:bCs/>
        </w:rPr>
        <w:t xml:space="preserve">Форма для </w:t>
      </w:r>
      <w:r w:rsidRPr="005F3745">
        <w:rPr>
          <w:b/>
          <w:bCs/>
        </w:rPr>
        <w:t xml:space="preserve">избирательной группы </w:t>
      </w:r>
      <w:r w:rsidR="005F3745" w:rsidRPr="005F3745">
        <w:rPr>
          <w:b/>
          <w:bCs/>
        </w:rPr>
        <w:t xml:space="preserve">по </w:t>
      </w:r>
      <w:r w:rsidRPr="005F3745">
        <w:rPr>
          <w:b/>
          <w:bCs/>
        </w:rPr>
        <w:t>голосовани</w:t>
      </w:r>
      <w:r w:rsidR="005F3745" w:rsidRPr="005F3745">
        <w:rPr>
          <w:b/>
          <w:bCs/>
        </w:rPr>
        <w:t>ю</w:t>
      </w:r>
      <w:r w:rsidRPr="005F3745">
        <w:rPr>
          <w:b/>
          <w:bCs/>
        </w:rPr>
        <w:t xml:space="preserve"> в выборах представителей сообщества людей, употребляющих наркотики в Страновой координационный комитет по работе с международными организациями по вопросам ВИЧ-инфекции и туберкулеза.</w:t>
      </w:r>
    </w:p>
    <w:p w14:paraId="20FC3023" w14:textId="30CACA12" w:rsidR="00903FC4" w:rsidRPr="005F3745" w:rsidRDefault="00903FC4" w:rsidP="00E2075A">
      <w:pPr>
        <w:tabs>
          <w:tab w:val="left" w:pos="284"/>
        </w:tabs>
        <w:jc w:val="center"/>
        <w:rPr>
          <w:b/>
          <w:bCs/>
        </w:rPr>
      </w:pPr>
    </w:p>
    <w:p w14:paraId="6A6949E8" w14:textId="77777777" w:rsidR="00C03140" w:rsidRDefault="00C03140" w:rsidP="00C03140">
      <w:pPr>
        <w:tabs>
          <w:tab w:val="left" w:pos="284"/>
        </w:tabs>
      </w:pPr>
    </w:p>
    <w:p w14:paraId="644537A6" w14:textId="77777777" w:rsidR="00C03140" w:rsidRDefault="00C03140" w:rsidP="00C03140">
      <w:pPr>
        <w:tabs>
          <w:tab w:val="left" w:pos="284"/>
        </w:tabs>
      </w:pPr>
      <w:r>
        <w:t xml:space="preserve">Согласно утвержденной процедуре проведения выборов от ________(дата). </w:t>
      </w:r>
    </w:p>
    <w:p w14:paraId="4E74CA7F" w14:textId="68A819AB" w:rsidR="00C03140" w:rsidRDefault="00C03140" w:rsidP="00C03140">
      <w:pPr>
        <w:tabs>
          <w:tab w:val="left" w:pos="284"/>
        </w:tabs>
      </w:pPr>
      <w:r>
        <w:t xml:space="preserve">Проголосовать за кандидатов могут </w:t>
      </w:r>
      <w:r w:rsidR="00B24BCA">
        <w:t xml:space="preserve">сообщество людей, употребляющих </w:t>
      </w:r>
      <w:r w:rsidR="009071BA">
        <w:t>наркотики –</w:t>
      </w:r>
      <w:r>
        <w:t xml:space="preserve"> участники </w:t>
      </w:r>
      <w:r w:rsidR="00B24BCA">
        <w:t xml:space="preserve">группы </w:t>
      </w:r>
      <w:bookmarkStart w:id="8" w:name="_Hlk81406122"/>
      <w:r w:rsidR="00B24BCA">
        <w:rPr>
          <w:lang w:val="en-US"/>
        </w:rPr>
        <w:t>WhatsApp</w:t>
      </w:r>
      <w:r>
        <w:t xml:space="preserve"> «</w:t>
      </w:r>
      <w:r w:rsidR="00B24BCA">
        <w:t>Форум ЛУН</w:t>
      </w:r>
      <w:r>
        <w:t>»</w:t>
      </w:r>
      <w:r w:rsidR="00B24BCA">
        <w:t>, «Снижение вреда работает».</w:t>
      </w:r>
    </w:p>
    <w:p w14:paraId="71895941" w14:textId="77777777" w:rsidR="00C03140" w:rsidRDefault="00C03140" w:rsidP="00C03140">
      <w:pPr>
        <w:tabs>
          <w:tab w:val="left" w:pos="284"/>
        </w:tabs>
      </w:pPr>
    </w:p>
    <w:bookmarkEnd w:id="8"/>
    <w:p w14:paraId="32B398D0" w14:textId="7A9367B3" w:rsidR="00C03140" w:rsidRDefault="00C03140" w:rsidP="009071BA">
      <w:pPr>
        <w:tabs>
          <w:tab w:val="left" w:pos="284"/>
        </w:tabs>
      </w:pPr>
      <w:r>
        <w:t>1. Укажите, пожалуйста, свое имя</w:t>
      </w:r>
      <w:r w:rsidR="005F3745">
        <w:t xml:space="preserve"> и фамилию______________________</w:t>
      </w:r>
    </w:p>
    <w:p w14:paraId="2EFA2460" w14:textId="77777777" w:rsidR="00C03140" w:rsidRDefault="00C03140" w:rsidP="009071BA">
      <w:pPr>
        <w:tabs>
          <w:tab w:val="left" w:pos="284"/>
        </w:tabs>
      </w:pPr>
    </w:p>
    <w:p w14:paraId="4D525549" w14:textId="4B783140" w:rsidR="00C03140" w:rsidRDefault="005F3745" w:rsidP="009071BA">
      <w:pPr>
        <w:tabs>
          <w:tab w:val="left" w:pos="284"/>
        </w:tabs>
      </w:pPr>
      <w:r>
        <w:t>2</w:t>
      </w:r>
      <w:r w:rsidR="00C03140">
        <w:t>. Контактная информация</w:t>
      </w:r>
    </w:p>
    <w:p w14:paraId="6A9EA643" w14:textId="77777777" w:rsidR="00C03140" w:rsidRDefault="00C03140" w:rsidP="009071BA">
      <w:pPr>
        <w:tabs>
          <w:tab w:val="left" w:pos="284"/>
        </w:tabs>
      </w:pPr>
      <w:r>
        <w:t xml:space="preserve">Город   </w:t>
      </w:r>
    </w:p>
    <w:p w14:paraId="635D42E3" w14:textId="77777777" w:rsidR="00C03140" w:rsidRDefault="00C03140" w:rsidP="009071BA">
      <w:pPr>
        <w:tabs>
          <w:tab w:val="left" w:pos="284"/>
        </w:tabs>
      </w:pPr>
      <w:r>
        <w:t xml:space="preserve">Область   </w:t>
      </w:r>
    </w:p>
    <w:p w14:paraId="0BDBE38C" w14:textId="77777777" w:rsidR="00C03140" w:rsidRDefault="00C03140" w:rsidP="009071BA">
      <w:pPr>
        <w:tabs>
          <w:tab w:val="left" w:pos="284"/>
        </w:tabs>
      </w:pPr>
      <w:r>
        <w:t>Номер телефона</w:t>
      </w:r>
    </w:p>
    <w:p w14:paraId="0DB5269D" w14:textId="77777777" w:rsidR="00C03140" w:rsidRDefault="00C03140" w:rsidP="009071BA">
      <w:pPr>
        <w:tabs>
          <w:tab w:val="left" w:pos="284"/>
        </w:tabs>
      </w:pPr>
      <w:r>
        <w:t xml:space="preserve">Адрес эл. почты   </w:t>
      </w:r>
    </w:p>
    <w:p w14:paraId="799703B6" w14:textId="77777777" w:rsidR="00C03140" w:rsidRDefault="00C03140" w:rsidP="009071BA">
      <w:pPr>
        <w:tabs>
          <w:tab w:val="left" w:pos="284"/>
        </w:tabs>
      </w:pPr>
    </w:p>
    <w:p w14:paraId="3176638A" w14:textId="52E4F166" w:rsidR="00C03140" w:rsidRDefault="005F3745" w:rsidP="009071BA">
      <w:pPr>
        <w:tabs>
          <w:tab w:val="left" w:pos="284"/>
        </w:tabs>
      </w:pPr>
      <w:r>
        <w:t>3</w:t>
      </w:r>
      <w:r w:rsidR="00C03140">
        <w:t xml:space="preserve">. Имеете ли Вы опыт </w:t>
      </w:r>
      <w:r w:rsidR="009071BA">
        <w:t>употребления наркотиков</w:t>
      </w:r>
      <w:r w:rsidR="00C03140">
        <w:t xml:space="preserve"> сейчас или в прошлом?</w:t>
      </w:r>
    </w:p>
    <w:p w14:paraId="25D579E1" w14:textId="77777777" w:rsidR="00C03140" w:rsidRDefault="00C03140" w:rsidP="009071BA">
      <w:pPr>
        <w:tabs>
          <w:tab w:val="left" w:pos="284"/>
        </w:tabs>
      </w:pPr>
      <w:r>
        <w:t>Да</w:t>
      </w:r>
    </w:p>
    <w:p w14:paraId="09B170ED" w14:textId="77777777" w:rsidR="00C03140" w:rsidRDefault="00C03140" w:rsidP="009071BA">
      <w:pPr>
        <w:tabs>
          <w:tab w:val="left" w:pos="284"/>
        </w:tabs>
      </w:pPr>
      <w:r>
        <w:t>Нет</w:t>
      </w:r>
    </w:p>
    <w:p w14:paraId="7745F2CF" w14:textId="77777777" w:rsidR="00C03140" w:rsidRDefault="00C03140" w:rsidP="009071BA">
      <w:pPr>
        <w:tabs>
          <w:tab w:val="left" w:pos="284"/>
        </w:tabs>
      </w:pPr>
    </w:p>
    <w:p w14:paraId="5180F0AD" w14:textId="0CC58E7F" w:rsidR="00C03140" w:rsidRDefault="005F3745" w:rsidP="009071BA">
      <w:r>
        <w:t>4</w:t>
      </w:r>
      <w:r w:rsidR="00C03140">
        <w:t xml:space="preserve">. Являетесь ли Вы участником </w:t>
      </w:r>
      <w:r w:rsidR="009071BA">
        <w:t>группы WhatsApp</w:t>
      </w:r>
      <w:r w:rsidR="009071BA" w:rsidRPr="009071BA">
        <w:t xml:space="preserve"> «Форум ЛУН», «Снижение вреда работает</w:t>
      </w:r>
      <w:r w:rsidR="009071BA">
        <w:t>»?</w:t>
      </w:r>
      <w:r w:rsidR="00C03140">
        <w:t xml:space="preserve"> </w:t>
      </w:r>
    </w:p>
    <w:p w14:paraId="5A9DF1E4" w14:textId="77777777" w:rsidR="00C03140" w:rsidRDefault="00C03140" w:rsidP="009071BA">
      <w:pPr>
        <w:tabs>
          <w:tab w:val="left" w:pos="284"/>
        </w:tabs>
      </w:pPr>
      <w:r>
        <w:t>Да</w:t>
      </w:r>
    </w:p>
    <w:p w14:paraId="785597E2" w14:textId="77777777" w:rsidR="00C03140" w:rsidRDefault="00C03140" w:rsidP="009071BA">
      <w:pPr>
        <w:tabs>
          <w:tab w:val="left" w:pos="284"/>
        </w:tabs>
      </w:pPr>
      <w:r>
        <w:t>Нет</w:t>
      </w:r>
    </w:p>
    <w:p w14:paraId="06B0B410" w14:textId="77777777" w:rsidR="00C03140" w:rsidRDefault="00C03140" w:rsidP="009071BA">
      <w:pPr>
        <w:tabs>
          <w:tab w:val="left" w:pos="284"/>
        </w:tabs>
      </w:pPr>
    </w:p>
    <w:p w14:paraId="43F88023" w14:textId="7D996EA1" w:rsidR="00C03140" w:rsidRDefault="005F3745" w:rsidP="009071BA">
      <w:pPr>
        <w:tabs>
          <w:tab w:val="left" w:pos="284"/>
        </w:tabs>
      </w:pPr>
      <w:r>
        <w:t>5</w:t>
      </w:r>
      <w:r w:rsidR="00C03140">
        <w:t xml:space="preserve">. За кого из кандидатов от сообщества </w:t>
      </w:r>
      <w:r w:rsidR="009071BA">
        <w:t>людей, употребляющих наркотики</w:t>
      </w:r>
      <w:r w:rsidR="00C03140">
        <w:t xml:space="preserve"> на роль </w:t>
      </w:r>
      <w:r w:rsidR="009071BA">
        <w:t>Основного Члена СКК,</w:t>
      </w:r>
      <w:r w:rsidR="00C03140">
        <w:t xml:space="preserve"> Вы отдаете свой голос?</w:t>
      </w:r>
    </w:p>
    <w:p w14:paraId="2F588CA4" w14:textId="77777777" w:rsidR="00C03140" w:rsidRDefault="00C03140" w:rsidP="009071BA">
      <w:pPr>
        <w:tabs>
          <w:tab w:val="left" w:pos="284"/>
        </w:tabs>
      </w:pPr>
      <w:r>
        <w:t>ФИО 1</w:t>
      </w:r>
    </w:p>
    <w:p w14:paraId="52BB5648" w14:textId="41E0EFF0" w:rsidR="00C03140" w:rsidRDefault="00C03140" w:rsidP="009071BA">
      <w:pPr>
        <w:tabs>
          <w:tab w:val="left" w:pos="284"/>
        </w:tabs>
      </w:pPr>
      <w:r>
        <w:t>ФИО 2</w:t>
      </w:r>
    </w:p>
    <w:p w14:paraId="6D618F0B" w14:textId="77777777" w:rsidR="009071BA" w:rsidRDefault="009071BA" w:rsidP="009071BA">
      <w:pPr>
        <w:tabs>
          <w:tab w:val="left" w:pos="284"/>
        </w:tabs>
      </w:pPr>
    </w:p>
    <w:p w14:paraId="77E9F8B2" w14:textId="08D11E17" w:rsidR="00C03140" w:rsidRDefault="005F3745" w:rsidP="009071BA">
      <w:pPr>
        <w:tabs>
          <w:tab w:val="left" w:pos="284"/>
        </w:tabs>
      </w:pPr>
      <w:r>
        <w:t>6</w:t>
      </w:r>
      <w:r w:rsidR="00C03140">
        <w:t xml:space="preserve">. За кого из кандидатов от сообщества </w:t>
      </w:r>
      <w:r w:rsidR="000F3E13">
        <w:t>людей, употребляющих наркотики</w:t>
      </w:r>
      <w:r w:rsidR="00C03140">
        <w:t xml:space="preserve"> на роль </w:t>
      </w:r>
      <w:r>
        <w:t>Альтерната Члена СКК,</w:t>
      </w:r>
      <w:r w:rsidR="00C03140">
        <w:t xml:space="preserve"> Вы отдаете свой голос?</w:t>
      </w:r>
    </w:p>
    <w:p w14:paraId="65F6BE1F" w14:textId="77777777" w:rsidR="00C03140" w:rsidRDefault="00C03140" w:rsidP="009071BA">
      <w:pPr>
        <w:tabs>
          <w:tab w:val="left" w:pos="284"/>
        </w:tabs>
      </w:pPr>
      <w:r>
        <w:t>ФИО 1</w:t>
      </w:r>
    </w:p>
    <w:p w14:paraId="224F5B4F" w14:textId="45E89609" w:rsidR="00C03140" w:rsidRDefault="00C03140" w:rsidP="009071BA">
      <w:pPr>
        <w:tabs>
          <w:tab w:val="left" w:pos="284"/>
        </w:tabs>
      </w:pPr>
      <w:r>
        <w:t>ФИО 2</w:t>
      </w:r>
    </w:p>
    <w:p w14:paraId="12454D41" w14:textId="6EFE5A7A" w:rsidR="00903FC4" w:rsidRPr="005F3745" w:rsidRDefault="00903FC4" w:rsidP="009071BA">
      <w:pPr>
        <w:spacing w:before="200"/>
        <w:jc w:val="both"/>
        <w:rPr>
          <w:b/>
          <w:bCs/>
          <w:color w:val="000000"/>
          <w:lang w:bidi="en-US"/>
        </w:rPr>
      </w:pPr>
      <w:r w:rsidRPr="00903FC4">
        <w:rPr>
          <w:color w:val="000000"/>
          <w:lang w:bidi="en-US"/>
        </w:rPr>
        <w:t>Настоящим документом,</w:t>
      </w:r>
      <w:r w:rsidR="009071BA">
        <w:rPr>
          <w:color w:val="000000"/>
          <w:lang w:bidi="en-US"/>
        </w:rPr>
        <w:t xml:space="preserve"> </w:t>
      </w:r>
      <w:r w:rsidR="009071BA" w:rsidRPr="00903FC4">
        <w:rPr>
          <w:color w:val="000000"/>
          <w:lang w:bidi="en-US"/>
        </w:rPr>
        <w:t>я,</w:t>
      </w:r>
      <w:r w:rsidR="009071BA">
        <w:rPr>
          <w:color w:val="000000"/>
          <w:lang w:bidi="en-US"/>
        </w:rPr>
        <w:t xml:space="preserve"> </w:t>
      </w:r>
      <w:r w:rsidR="009071BA" w:rsidRPr="00101B51">
        <w:rPr>
          <w:color w:val="000000"/>
          <w:lang w:bidi="en-US"/>
        </w:rPr>
        <w:t>_</w:t>
      </w:r>
      <w:r w:rsidRPr="00903FC4">
        <w:rPr>
          <w:color w:val="000000"/>
          <w:lang w:bidi="en-US"/>
        </w:rPr>
        <w:t xml:space="preserve">__________________________ __________________________________________________, беру на себя обязательство </w:t>
      </w:r>
      <w:r w:rsidRPr="005F3745">
        <w:rPr>
          <w:b/>
          <w:bCs/>
          <w:color w:val="000000"/>
          <w:lang w:bidi="en-US"/>
        </w:rPr>
        <w:t xml:space="preserve">не </w:t>
      </w:r>
      <w:r w:rsidR="00B95610" w:rsidRPr="005F3745">
        <w:rPr>
          <w:b/>
          <w:bCs/>
          <w:color w:val="000000"/>
          <w:lang w:bidi="en-US"/>
        </w:rPr>
        <w:t>участвовать в других избирательных группах ключевых сообществ.</w:t>
      </w:r>
    </w:p>
    <w:p w14:paraId="4EA9BA83" w14:textId="597C1CEA" w:rsidR="005F3745" w:rsidRDefault="00903FC4" w:rsidP="005F3745">
      <w:pPr>
        <w:jc w:val="both"/>
        <w:rPr>
          <w:color w:val="000000"/>
          <w:lang w:val="en-US" w:bidi="en-US"/>
        </w:rPr>
      </w:pPr>
      <w:r w:rsidRPr="00903FC4">
        <w:rPr>
          <w:color w:val="000000"/>
          <w:lang w:bidi="en-US"/>
        </w:rPr>
        <w:t xml:space="preserve"> Я также принимаю на себя обязательства </w:t>
      </w:r>
      <w:r w:rsidRPr="005F3745">
        <w:rPr>
          <w:b/>
          <w:bCs/>
          <w:color w:val="000000"/>
          <w:lang w:bidi="en-US"/>
        </w:rPr>
        <w:t>прилагать усилия к защите персональных данных участников(ц) Форума ЛУН</w:t>
      </w:r>
      <w:r w:rsidRPr="00903FC4">
        <w:rPr>
          <w:color w:val="000000"/>
          <w:lang w:bidi="en-US"/>
        </w:rPr>
        <w:t xml:space="preserve">, в том числе путем исключения доступа третьих лиц, не подписавших данного соглашения, к документам, содержащим списки участников(ц) </w:t>
      </w:r>
      <w:r>
        <w:rPr>
          <w:color w:val="000000"/>
          <w:lang w:bidi="en-US"/>
        </w:rPr>
        <w:t>Форума ЛУН</w:t>
      </w:r>
      <w:r w:rsidRPr="00903FC4">
        <w:rPr>
          <w:color w:val="000000"/>
          <w:lang w:bidi="en-US"/>
        </w:rPr>
        <w:t xml:space="preserve"> с указанием их электронных адресов и/или принадлежности к Форумам ключевых групп.</w:t>
      </w:r>
      <w:r w:rsidRPr="00903FC4">
        <w:rPr>
          <w:color w:val="000000"/>
          <w:lang w:val="en-US" w:bidi="en-US"/>
        </w:rPr>
        <w:t> </w:t>
      </w:r>
    </w:p>
    <w:p w14:paraId="096E1E91" w14:textId="77777777" w:rsidR="005F3745" w:rsidRDefault="005F3745" w:rsidP="005F3745">
      <w:pPr>
        <w:jc w:val="both"/>
        <w:rPr>
          <w:color w:val="000000"/>
          <w:lang w:bidi="en-US"/>
        </w:rPr>
      </w:pPr>
    </w:p>
    <w:p w14:paraId="5BB3A8AF" w14:textId="7BA39C22" w:rsidR="00903FC4" w:rsidRPr="005F3745" w:rsidRDefault="00903FC4" w:rsidP="005F3745">
      <w:pPr>
        <w:jc w:val="both"/>
        <w:rPr>
          <w:color w:val="000000"/>
          <w:lang w:bidi="en-US"/>
        </w:rPr>
      </w:pPr>
      <w:r w:rsidRPr="00903FC4">
        <w:t>Дата________________        Подпись_________________</w:t>
      </w:r>
    </w:p>
    <w:p w14:paraId="5BD360E9" w14:textId="77777777" w:rsidR="00903FC4" w:rsidRPr="00D84249" w:rsidRDefault="00903FC4" w:rsidP="007C1A08">
      <w:pPr>
        <w:tabs>
          <w:tab w:val="left" w:pos="284"/>
        </w:tabs>
        <w:jc w:val="both"/>
      </w:pPr>
    </w:p>
    <w:sectPr w:rsidR="00903FC4" w:rsidRPr="00D84249" w:rsidSect="009071BA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6E67" w14:textId="77777777" w:rsidR="00130B52" w:rsidRDefault="00130B52" w:rsidP="00B73F64">
      <w:r>
        <w:separator/>
      </w:r>
    </w:p>
  </w:endnote>
  <w:endnote w:type="continuationSeparator" w:id="0">
    <w:p w14:paraId="002B8702" w14:textId="77777777" w:rsidR="00130B52" w:rsidRDefault="00130B52" w:rsidP="00B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246353"/>
      <w:docPartObj>
        <w:docPartGallery w:val="Page Numbers (Bottom of Page)"/>
        <w:docPartUnique/>
      </w:docPartObj>
    </w:sdtPr>
    <w:sdtEndPr/>
    <w:sdtContent>
      <w:p w14:paraId="187D9C3D" w14:textId="0A653A6B" w:rsidR="004542EE" w:rsidRDefault="004542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E9F98" w14:textId="77777777" w:rsidR="004542EE" w:rsidRDefault="004542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9E51" w14:textId="77777777" w:rsidR="00130B52" w:rsidRDefault="00130B52" w:rsidP="00B73F64">
      <w:r>
        <w:separator/>
      </w:r>
    </w:p>
  </w:footnote>
  <w:footnote w:type="continuationSeparator" w:id="0">
    <w:p w14:paraId="3E335D21" w14:textId="77777777" w:rsidR="00130B52" w:rsidRDefault="00130B52" w:rsidP="00B73F64">
      <w:r>
        <w:continuationSeparator/>
      </w:r>
    </w:p>
  </w:footnote>
  <w:footnote w:id="1">
    <w:p w14:paraId="610208C6" w14:textId="77777777" w:rsidR="00B73F64" w:rsidRDefault="00B73F64" w:rsidP="00B73F64">
      <w:pPr>
        <w:pStyle w:val="a4"/>
      </w:pPr>
      <w:r>
        <w:rPr>
          <w:rStyle w:val="a6"/>
        </w:rPr>
        <w:footnoteRef/>
      </w:r>
      <w:r>
        <w:t xml:space="preserve"> </w:t>
      </w:r>
      <w:r w:rsidRPr="00FB001E">
        <w:t>Распоряжение Премьер-Министра РК, №43-р от 11/04/17</w:t>
      </w:r>
      <w:r>
        <w:t xml:space="preserve"> </w:t>
      </w:r>
      <w:r w:rsidRPr="00FB001E">
        <w:t>http://ccmkz.kz/upload/20170406141629_%D0%A0%D0%90%D0%A1%D0%9F%D0%9E%D0%A0%D0%AF%D0%96%D0%95%D0%9D%D0%98%D0%95%20%D0%9F%D0%9C%20%D0%A0%D0%9A.doc</w:t>
      </w:r>
    </w:p>
  </w:footnote>
  <w:footnote w:id="2">
    <w:p w14:paraId="26176C59" w14:textId="77777777" w:rsidR="00B73F64" w:rsidRDefault="00B73F64" w:rsidP="00B73F64">
      <w:pPr>
        <w:pStyle w:val="a4"/>
      </w:pPr>
      <w:r>
        <w:rPr>
          <w:rStyle w:val="a6"/>
        </w:rPr>
        <w:footnoteRef/>
      </w:r>
      <w:r>
        <w:t xml:space="preserve"> Внутренние правила (Положение) о работе Странового Координационного Комитета по противодействию туберкулёзу и ВИЧ/СПИД (2014) </w:t>
      </w:r>
      <w:r w:rsidRPr="00FB001E">
        <w:t>http://ccmkz.kz/upload/Annex%201_CCM%20Regulations.pdf</w:t>
      </w:r>
    </w:p>
  </w:footnote>
  <w:footnote w:id="3">
    <w:p w14:paraId="6BA452B1" w14:textId="77777777" w:rsidR="00B73F64" w:rsidRPr="00101B51" w:rsidRDefault="00B73F64" w:rsidP="00B73F64">
      <w:pPr>
        <w:pStyle w:val="a4"/>
      </w:pPr>
      <w:r>
        <w:rPr>
          <w:rStyle w:val="a6"/>
        </w:rPr>
        <w:footnoteRef/>
      </w:r>
      <w:r w:rsidRPr="00101B51">
        <w:t xml:space="preserve"> </w:t>
      </w:r>
      <w:r>
        <w:rPr>
          <w:lang w:val="en-US"/>
        </w:rPr>
        <w:t>Ibid</w:t>
      </w:r>
      <w:r w:rsidRPr="00101B51">
        <w:t xml:space="preserve">, </w:t>
      </w:r>
      <w:r>
        <w:t>стр</w:t>
      </w:r>
      <w:r w:rsidRPr="00101B51">
        <w:t xml:space="preserve">. 5. </w:t>
      </w:r>
    </w:p>
  </w:footnote>
  <w:footnote w:id="4">
    <w:p w14:paraId="1A0551A1" w14:textId="77777777" w:rsidR="00B73F64" w:rsidRDefault="00B73F64" w:rsidP="00B73F64">
      <w:pPr>
        <w:pStyle w:val="a4"/>
      </w:pPr>
      <w:r>
        <w:rPr>
          <w:rStyle w:val="a6"/>
        </w:rPr>
        <w:footnoteRef/>
      </w:r>
      <w:r>
        <w:t xml:space="preserve"> Политика по вопросам Страновых координационных комитетов, включая принципы и требования. Май 2018, Глобальный фонд </w:t>
      </w:r>
      <w:r w:rsidRPr="00FB001E">
        <w:t>https://www.theglobalfund.org/media/7503/ccm_countrycoordinatingmechanism_policy_ru.pdf</w:t>
      </w:r>
    </w:p>
  </w:footnote>
  <w:footnote w:id="5">
    <w:p w14:paraId="591954BE" w14:textId="77777777" w:rsidR="00B73F64" w:rsidRDefault="00B73F64" w:rsidP="00B73F64">
      <w:pPr>
        <w:pStyle w:val="a4"/>
      </w:pPr>
      <w:r>
        <w:rPr>
          <w:rStyle w:val="a6"/>
        </w:rPr>
        <w:footnoteRef/>
      </w:r>
      <w:r>
        <w:t xml:space="preserve"> Внутренние правила (Положение) о работе Странового Координационного Комитета по противодействию туберкулёзу и ВИЧ/СПИД (2014), стр. 5</w:t>
      </w:r>
    </w:p>
  </w:footnote>
  <w:footnote w:id="6">
    <w:p w14:paraId="3BD4F343" w14:textId="77777777" w:rsidR="00B73F64" w:rsidRPr="001A7599" w:rsidRDefault="00B73F64" w:rsidP="00B73F6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Ibid</w:t>
      </w:r>
    </w:p>
  </w:footnote>
  <w:footnote w:id="7">
    <w:p w14:paraId="4AB63FF5" w14:textId="77777777" w:rsidR="005D29A3" w:rsidRPr="001614D0" w:rsidRDefault="005D29A3" w:rsidP="005D29A3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Предложенные принципы работы членов СКК от КГН, а также перечисленные далее их права и обязанности, частично базируются на документе Глобального фонда Country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Note: </w:t>
      </w:r>
      <w:r w:rsidRPr="001614D0">
        <w:rPr>
          <w:lang w:val="en-US"/>
        </w:rPr>
        <w:t>Engagement</w:t>
      </w:r>
      <w:r>
        <w:t xml:space="preserve">. </w:t>
      </w:r>
      <w:r w:rsidRPr="001614D0">
        <w:rPr>
          <w:lang w:val="en-US"/>
        </w:rPr>
        <w:t xml:space="preserve">Annex 1 – CCM Member Guidance to Meaningfully Engage. </w:t>
      </w:r>
      <w:r>
        <w:rPr>
          <w:lang w:val="en-US"/>
        </w:rPr>
        <w:t xml:space="preserve">March 2021. </w:t>
      </w:r>
      <w:r w:rsidRPr="001614D0">
        <w:rPr>
          <w:lang w:val="en-US"/>
        </w:rPr>
        <w:t>https://www.theglobalfund.org/media/10731/ccm_01-ccmmemberguidancemeaningfullyengage_annex_en.pdf</w:t>
      </w:r>
    </w:p>
  </w:footnote>
  <w:footnote w:id="8">
    <w:p w14:paraId="413F3463" w14:textId="77777777" w:rsidR="00926B44" w:rsidRDefault="00926B44" w:rsidP="00926B44">
      <w:pPr>
        <w:pStyle w:val="a4"/>
      </w:pPr>
      <w:r>
        <w:rPr>
          <w:rStyle w:val="a6"/>
        </w:rPr>
        <w:footnoteRef/>
      </w:r>
      <w:r>
        <w:t xml:space="preserve"> Внутренние правила (Положение) о работе Странового Координационного Комитета по противодействию туберкулёзу и ВИЧ/СПИД (2014), стр. 5</w:t>
      </w:r>
    </w:p>
  </w:footnote>
  <w:footnote w:id="9">
    <w:p w14:paraId="16992BB9" w14:textId="2A58C3F7" w:rsidR="00A348A7" w:rsidRDefault="00A348A7">
      <w:pPr>
        <w:pStyle w:val="a4"/>
      </w:pPr>
      <w:r>
        <w:rPr>
          <w:rStyle w:val="a6"/>
        </w:rPr>
        <w:footnoteRef/>
      </w:r>
      <w:r>
        <w:t xml:space="preserve"> </w:t>
      </w:r>
      <w:r w:rsidRPr="00A348A7">
        <w:t>http://ccmkz.kz/upload/Report/CCM%20Regulation%20Apr%2017%2C%202012.pdf</w:t>
      </w:r>
    </w:p>
  </w:footnote>
  <w:footnote w:id="10">
    <w:p w14:paraId="562B72C4" w14:textId="76A67FED" w:rsidR="00E747FD" w:rsidRPr="00C30B63" w:rsidRDefault="00E747FD" w:rsidP="00E747FD">
      <w:pPr>
        <w:pStyle w:val="a4"/>
        <w:jc w:val="both"/>
        <w:rPr>
          <w:b/>
        </w:rPr>
      </w:pPr>
    </w:p>
    <w:p w14:paraId="391475A8" w14:textId="5BDE9A33" w:rsidR="00E747FD" w:rsidRDefault="00E747FD">
      <w:pPr>
        <w:pStyle w:val="a4"/>
      </w:pPr>
    </w:p>
  </w:footnote>
  <w:footnote w:id="11">
    <w:p w14:paraId="6FF2DC6E" w14:textId="77777777" w:rsidR="00DD5424" w:rsidRPr="00C30B63" w:rsidRDefault="00DD5424" w:rsidP="00DD5424">
      <w:pPr>
        <w:pStyle w:val="a4"/>
        <w:jc w:val="both"/>
        <w:rPr>
          <w:b/>
        </w:rPr>
      </w:pPr>
      <w:r>
        <w:rPr>
          <w:rStyle w:val="a6"/>
        </w:rPr>
        <w:footnoteRef/>
      </w:r>
      <w:r>
        <w:t xml:space="preserve"> </w:t>
      </w:r>
      <w:r w:rsidRPr="00C30B63">
        <w:rPr>
          <w:b/>
        </w:rPr>
        <w:t>Понятие конфликта интересов относится, по крайней мере, к получателям финансирования, в частности представителям основных реципиентов (ОР) и суб-реципиентов (СР) или суб-суб-реципиентов.</w:t>
      </w:r>
    </w:p>
    <w:p w14:paraId="5FD42CEA" w14:textId="52FF54D5" w:rsidR="00DD5424" w:rsidRDefault="00DD5424">
      <w:pPr>
        <w:pStyle w:val="a4"/>
      </w:pPr>
    </w:p>
  </w:footnote>
  <w:footnote w:id="12">
    <w:p w14:paraId="61E95D80" w14:textId="27190688" w:rsidR="00E2075A" w:rsidRPr="00E2075A" w:rsidRDefault="00E2075A">
      <w:pPr>
        <w:pStyle w:val="a4"/>
      </w:pPr>
      <w:r>
        <w:rPr>
          <w:rStyle w:val="a6"/>
        </w:rPr>
        <w:footnoteRef/>
      </w:r>
      <w:r>
        <w:t xml:space="preserve"> Форум ЛУН в Казахстане состоит из участников группы в </w:t>
      </w:r>
      <w:r>
        <w:rPr>
          <w:lang w:val="en-US"/>
        </w:rPr>
        <w:t>WhatsApp</w:t>
      </w:r>
      <w:r w:rsidRPr="00E2075A">
        <w:t xml:space="preserve"> </w:t>
      </w:r>
      <w:r>
        <w:t>«Снижение вреда работает», участниками группы являются люди, употребляющие наркотики или люди, имеющие опыт употребления наркотиков, активисты НПО, пациенты заместительной терапии, аутрич-работники по компоненту ЛУН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21D"/>
    <w:multiLevelType w:val="hybridMultilevel"/>
    <w:tmpl w:val="486CE9BE"/>
    <w:lvl w:ilvl="0" w:tplc="1E504A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6608"/>
    <w:multiLevelType w:val="hybridMultilevel"/>
    <w:tmpl w:val="3EB0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F23"/>
    <w:multiLevelType w:val="hybridMultilevel"/>
    <w:tmpl w:val="6E46077A"/>
    <w:lvl w:ilvl="0" w:tplc="1E50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2C14"/>
    <w:multiLevelType w:val="hybridMultilevel"/>
    <w:tmpl w:val="67F6D64E"/>
    <w:lvl w:ilvl="0" w:tplc="E012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636E0"/>
    <w:multiLevelType w:val="hybridMultilevel"/>
    <w:tmpl w:val="17EABA3C"/>
    <w:lvl w:ilvl="0" w:tplc="B4047D5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07B"/>
    <w:multiLevelType w:val="hybridMultilevel"/>
    <w:tmpl w:val="DA244FA6"/>
    <w:lvl w:ilvl="0" w:tplc="5C7C5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03E5"/>
    <w:multiLevelType w:val="hybridMultilevel"/>
    <w:tmpl w:val="240A129E"/>
    <w:lvl w:ilvl="0" w:tplc="1E50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504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7D43"/>
    <w:multiLevelType w:val="hybridMultilevel"/>
    <w:tmpl w:val="24D44C68"/>
    <w:lvl w:ilvl="0" w:tplc="D78222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26A4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F34E2"/>
    <w:multiLevelType w:val="hybridMultilevel"/>
    <w:tmpl w:val="FB767C90"/>
    <w:lvl w:ilvl="0" w:tplc="5C7C5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54"/>
    <w:rsid w:val="00046777"/>
    <w:rsid w:val="000827D8"/>
    <w:rsid w:val="000F3E13"/>
    <w:rsid w:val="00101B51"/>
    <w:rsid w:val="001035F4"/>
    <w:rsid w:val="001042F2"/>
    <w:rsid w:val="00112613"/>
    <w:rsid w:val="00130B52"/>
    <w:rsid w:val="00150006"/>
    <w:rsid w:val="00191C3C"/>
    <w:rsid w:val="001A63B2"/>
    <w:rsid w:val="001B0678"/>
    <w:rsid w:val="001D255F"/>
    <w:rsid w:val="001E1CD7"/>
    <w:rsid w:val="0020150E"/>
    <w:rsid w:val="0020208A"/>
    <w:rsid w:val="0024369D"/>
    <w:rsid w:val="00251310"/>
    <w:rsid w:val="002779E5"/>
    <w:rsid w:val="002824F8"/>
    <w:rsid w:val="002A47AB"/>
    <w:rsid w:val="00325923"/>
    <w:rsid w:val="00361F41"/>
    <w:rsid w:val="0038004F"/>
    <w:rsid w:val="003940EE"/>
    <w:rsid w:val="003C4B22"/>
    <w:rsid w:val="004229F9"/>
    <w:rsid w:val="00446525"/>
    <w:rsid w:val="004542EE"/>
    <w:rsid w:val="00454551"/>
    <w:rsid w:val="004554FC"/>
    <w:rsid w:val="004A52CE"/>
    <w:rsid w:val="004C0E5A"/>
    <w:rsid w:val="004C6E75"/>
    <w:rsid w:val="004F7948"/>
    <w:rsid w:val="005122DE"/>
    <w:rsid w:val="00522934"/>
    <w:rsid w:val="00533A54"/>
    <w:rsid w:val="00581426"/>
    <w:rsid w:val="00584D96"/>
    <w:rsid w:val="005B66DB"/>
    <w:rsid w:val="005D29A3"/>
    <w:rsid w:val="005F14C2"/>
    <w:rsid w:val="005F2A3A"/>
    <w:rsid w:val="005F3745"/>
    <w:rsid w:val="006516F4"/>
    <w:rsid w:val="00695011"/>
    <w:rsid w:val="006B0ED1"/>
    <w:rsid w:val="006F58BA"/>
    <w:rsid w:val="006F6F33"/>
    <w:rsid w:val="007019D3"/>
    <w:rsid w:val="00704ACB"/>
    <w:rsid w:val="0071580A"/>
    <w:rsid w:val="00725871"/>
    <w:rsid w:val="00743AE4"/>
    <w:rsid w:val="007558FD"/>
    <w:rsid w:val="0077022C"/>
    <w:rsid w:val="0078791A"/>
    <w:rsid w:val="00793D99"/>
    <w:rsid w:val="007C1A08"/>
    <w:rsid w:val="007C681B"/>
    <w:rsid w:val="007D44CF"/>
    <w:rsid w:val="00826DDA"/>
    <w:rsid w:val="00853EBD"/>
    <w:rsid w:val="00862B5A"/>
    <w:rsid w:val="0086336F"/>
    <w:rsid w:val="00881D70"/>
    <w:rsid w:val="00885D4F"/>
    <w:rsid w:val="008865DE"/>
    <w:rsid w:val="008B12B3"/>
    <w:rsid w:val="008E30CD"/>
    <w:rsid w:val="00903FC4"/>
    <w:rsid w:val="00903FDC"/>
    <w:rsid w:val="009071BA"/>
    <w:rsid w:val="00926B44"/>
    <w:rsid w:val="00932A1C"/>
    <w:rsid w:val="0093620F"/>
    <w:rsid w:val="00957923"/>
    <w:rsid w:val="009702FF"/>
    <w:rsid w:val="00A06079"/>
    <w:rsid w:val="00A348A7"/>
    <w:rsid w:val="00A55310"/>
    <w:rsid w:val="00AA6D6D"/>
    <w:rsid w:val="00AC4E9A"/>
    <w:rsid w:val="00AD7B87"/>
    <w:rsid w:val="00AE43D8"/>
    <w:rsid w:val="00AF6CD8"/>
    <w:rsid w:val="00B10DE2"/>
    <w:rsid w:val="00B128AE"/>
    <w:rsid w:val="00B24BCA"/>
    <w:rsid w:val="00B41083"/>
    <w:rsid w:val="00B73F64"/>
    <w:rsid w:val="00B95610"/>
    <w:rsid w:val="00BF3C19"/>
    <w:rsid w:val="00BF3C3F"/>
    <w:rsid w:val="00C03140"/>
    <w:rsid w:val="00C16ED1"/>
    <w:rsid w:val="00C27EB6"/>
    <w:rsid w:val="00C449D6"/>
    <w:rsid w:val="00C463FE"/>
    <w:rsid w:val="00C46C92"/>
    <w:rsid w:val="00C501B3"/>
    <w:rsid w:val="00C800B9"/>
    <w:rsid w:val="00CD74B2"/>
    <w:rsid w:val="00CF1378"/>
    <w:rsid w:val="00D11208"/>
    <w:rsid w:val="00D32E5F"/>
    <w:rsid w:val="00D37910"/>
    <w:rsid w:val="00D54519"/>
    <w:rsid w:val="00D84249"/>
    <w:rsid w:val="00DD5424"/>
    <w:rsid w:val="00DD6117"/>
    <w:rsid w:val="00DE3896"/>
    <w:rsid w:val="00E1530E"/>
    <w:rsid w:val="00E2075A"/>
    <w:rsid w:val="00E353B7"/>
    <w:rsid w:val="00E414FF"/>
    <w:rsid w:val="00E4368C"/>
    <w:rsid w:val="00E5778A"/>
    <w:rsid w:val="00E614DE"/>
    <w:rsid w:val="00E747FD"/>
    <w:rsid w:val="00EA05A7"/>
    <w:rsid w:val="00EB3428"/>
    <w:rsid w:val="00EE5D76"/>
    <w:rsid w:val="00F269EC"/>
    <w:rsid w:val="00FE3306"/>
    <w:rsid w:val="00FE430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F26"/>
  <w15:chartTrackingRefBased/>
  <w15:docId w15:val="{983A5BB8-A668-4E5C-8142-7BF2E1DC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08A"/>
    <w:pPr>
      <w:ind w:left="720"/>
      <w:contextualSpacing/>
    </w:pPr>
  </w:style>
  <w:style w:type="paragraph" w:styleId="a4">
    <w:name w:val="footnote text"/>
    <w:basedOn w:val="a"/>
    <w:link w:val="a5"/>
    <w:unhideWhenUsed/>
    <w:rsid w:val="00B73F6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73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B73F6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73F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F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D29A3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454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4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97DF-76DE-4968-BA3A-DDB06F27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Оксана Ибрагимова</cp:lastModifiedBy>
  <cp:revision>2</cp:revision>
  <dcterms:created xsi:type="dcterms:W3CDTF">2021-10-20T12:21:00Z</dcterms:created>
  <dcterms:modified xsi:type="dcterms:W3CDTF">2021-10-20T12:21:00Z</dcterms:modified>
</cp:coreProperties>
</file>