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2E75" w:rsidTr="00492E75">
        <w:tc>
          <w:tcPr>
            <w:tcW w:w="4927" w:type="dxa"/>
          </w:tcPr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Pr="009A7B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Национального координационного совета </w:t>
            </w:r>
          </w:p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A7B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по охране здоровья </w:t>
            </w:r>
            <w:proofErr w:type="gramStart"/>
            <w:r w:rsidRPr="009A7B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при</w:t>
            </w:r>
            <w:proofErr w:type="gramEnd"/>
            <w:r w:rsidRPr="009A7B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9A7B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Правительстве</w:t>
            </w:r>
            <w:proofErr w:type="gramEnd"/>
            <w:r w:rsidRPr="009A7B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Республики Казахстан</w:t>
            </w:r>
          </w:p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от __________ 2013 г. № _______</w:t>
            </w:r>
          </w:p>
          <w:p w:rsidR="00492E75" w:rsidRDefault="00492E75" w:rsidP="00492E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P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P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P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P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P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P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>Стратегический план</w:t>
      </w:r>
      <w:r w:rsidR="006D1A6A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 борьб</w:t>
      </w:r>
      <w:r w:rsidR="000C1E2F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ы</w:t>
      </w:r>
      <w:r w:rsidR="006D1A6A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с </w:t>
      </w: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>туберкулезом</w:t>
      </w:r>
    </w:p>
    <w:p w:rsidR="00F36DCA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 xml:space="preserve">и туберкулезом с множественной лекарственной устойчивостью </w:t>
      </w:r>
    </w:p>
    <w:p w:rsidR="004D7B40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>в Республике Казахстан</w:t>
      </w:r>
      <w:r w:rsidR="00F36DCA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</w:t>
      </w: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6D1A6A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период </w:t>
      </w: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1D03BA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492E75">
        <w:rPr>
          <w:rFonts w:ascii="Times New Roman" w:eastAsia="Times New Roman" w:hAnsi="Times New Roman" w:cs="Times New Roman"/>
          <w:b/>
          <w:sz w:val="32"/>
          <w:szCs w:val="32"/>
        </w:rPr>
        <w:t>-2020 годы</w:t>
      </w: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F36DCA" w:rsidRPr="00F36DCA" w:rsidRDefault="00F36DCA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2E75" w:rsidRDefault="00492E75" w:rsidP="00492E7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2499" w:rsidRDefault="00B12499" w:rsidP="00492E75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E75" w:rsidRDefault="00492E75" w:rsidP="00492E75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7761"/>
      </w:tblGrid>
      <w:tr w:rsidR="00F55204" w:rsidTr="00F55204">
        <w:tc>
          <w:tcPr>
            <w:tcW w:w="2235" w:type="dxa"/>
          </w:tcPr>
          <w:p w:rsidR="00F55204" w:rsidRDefault="00F55204" w:rsidP="00F55204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В-препараты</w:t>
            </w: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F55204" w:rsidRDefault="00F55204" w:rsidP="00F55204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F55204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нтиретровирусн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 препараты</w:t>
            </w:r>
          </w:p>
        </w:tc>
      </w:tr>
      <w:tr w:rsidR="00492E75" w:rsidTr="00B114CD">
        <w:tc>
          <w:tcPr>
            <w:tcW w:w="2235" w:type="dxa"/>
          </w:tcPr>
          <w:p w:rsid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 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нтиретровирусная терапия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БОМЖ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ицо без определенного места жительства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ВКО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Восточно-Казахстанская область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Организация здравоохранения</w:t>
            </w:r>
          </w:p>
        </w:tc>
      </w:tr>
      <w:tr w:rsidR="00F55204" w:rsidTr="00F55204">
        <w:tc>
          <w:tcPr>
            <w:tcW w:w="2235" w:type="dxa"/>
          </w:tcPr>
          <w:p w:rsidR="00F55204" w:rsidRPr="00492E75" w:rsidRDefault="00F55204" w:rsidP="00F55204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ГОБМП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гарантированный объем бесплатной медицинской помощи</w:t>
            </w:r>
          </w:p>
        </w:tc>
      </w:tr>
      <w:tr w:rsidR="00F55204" w:rsidTr="00F55204">
        <w:tc>
          <w:tcPr>
            <w:tcW w:w="2235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ГФСТМ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Глобальный</w:t>
            </w:r>
            <w:r w:rsidR="001D0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для борьбы со СПИДом, туберкулезом и малярией</w:t>
            </w:r>
          </w:p>
        </w:tc>
      </w:tr>
      <w:tr w:rsidR="00D96970" w:rsidTr="00B114CD">
        <w:tc>
          <w:tcPr>
            <w:tcW w:w="2235" w:type="dxa"/>
          </w:tcPr>
          <w:p w:rsidR="00D96970" w:rsidRPr="00492E75" w:rsidRDefault="00D96970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ДКГСЭН</w:t>
            </w:r>
          </w:p>
        </w:tc>
        <w:tc>
          <w:tcPr>
            <w:tcW w:w="567" w:type="dxa"/>
          </w:tcPr>
          <w:p w:rsidR="00D96970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D96970" w:rsidRPr="00492E75" w:rsidRDefault="00D96970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департаменты Комитета государственного санитарно-эпидемиологического надзора МЗ РК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ДОТС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Стратегия контролируемого лечения  </w:t>
            </w:r>
          </w:p>
        </w:tc>
      </w:tr>
      <w:tr w:rsidR="008B507C" w:rsidTr="00B114CD">
        <w:tc>
          <w:tcPr>
            <w:tcW w:w="2235" w:type="dxa"/>
          </w:tcPr>
          <w:p w:rsidR="008B507C" w:rsidRPr="00492E75" w:rsidRDefault="008B507C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567" w:type="dxa"/>
          </w:tcPr>
          <w:p w:rsidR="008B507C" w:rsidRDefault="008B507C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8B507C" w:rsidRPr="00492E75" w:rsidRDefault="008B507C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инфекционный контроль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КУИС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5A66FF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  <w:r w:rsidR="005A66F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головно-исполнительной системы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ЛУ-ТБ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екарственно-устойчивый туберкулез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МБТ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икобактерии туберкулеза</w:t>
            </w:r>
          </w:p>
        </w:tc>
      </w:tr>
      <w:tr w:rsidR="00F55204" w:rsidTr="00F55204">
        <w:tc>
          <w:tcPr>
            <w:tcW w:w="2235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РК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Республики Казахстан</w:t>
            </w:r>
          </w:p>
        </w:tc>
      </w:tr>
      <w:tr w:rsidR="00F55204" w:rsidTr="00F55204">
        <w:tc>
          <w:tcPr>
            <w:tcW w:w="2235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МЗ РК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МиО</w:t>
            </w:r>
            <w:proofErr w:type="spellEnd"/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 и оценка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МЛУ-ТБ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B12499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беркулез с множественной лекарственной устойчивостью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НЦПТ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проблем туберкулеза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еправительственная организация</w:t>
            </w:r>
          </w:p>
        </w:tc>
      </w:tr>
      <w:tr w:rsidR="006E7DE7" w:rsidTr="00F55204">
        <w:tc>
          <w:tcPr>
            <w:tcW w:w="2235" w:type="dxa"/>
          </w:tcPr>
          <w:p w:rsidR="006E7DE7" w:rsidRPr="006E7DE7" w:rsidRDefault="006E7DE7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НРБТ</w:t>
            </w:r>
          </w:p>
        </w:tc>
        <w:tc>
          <w:tcPr>
            <w:tcW w:w="567" w:type="dxa"/>
          </w:tcPr>
          <w:p w:rsidR="006E7DE7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6E7DE7" w:rsidRPr="001D03BA" w:rsidRDefault="001D03BA" w:rsidP="001D03B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регистр больных туберкулезом</w:t>
            </w:r>
          </w:p>
        </w:tc>
      </w:tr>
      <w:tr w:rsidR="00F55204" w:rsidTr="00F55204">
        <w:tc>
          <w:tcPr>
            <w:tcW w:w="2235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НТП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программа борьбы с туберкулезом</w:t>
            </w:r>
          </w:p>
        </w:tc>
      </w:tr>
      <w:tr w:rsidR="00D96970" w:rsidTr="00B114CD">
        <w:tc>
          <w:tcPr>
            <w:tcW w:w="2235" w:type="dxa"/>
          </w:tcPr>
          <w:p w:rsidR="00D96970" w:rsidRPr="00492E75" w:rsidRDefault="00D96970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ОЛС</w:t>
            </w:r>
          </w:p>
        </w:tc>
        <w:tc>
          <w:tcPr>
            <w:tcW w:w="567" w:type="dxa"/>
          </w:tcPr>
          <w:p w:rsidR="00D96970" w:rsidRDefault="00D96970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D96970" w:rsidRDefault="00D96970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лечебная сеть</w:t>
            </w:r>
          </w:p>
        </w:tc>
      </w:tr>
      <w:tr w:rsidR="00050145" w:rsidTr="00B114CD">
        <w:tc>
          <w:tcPr>
            <w:tcW w:w="2235" w:type="dxa"/>
          </w:tcPr>
          <w:p w:rsidR="00050145" w:rsidRPr="00492E75" w:rsidRDefault="0005014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ПВР</w:t>
            </w:r>
          </w:p>
        </w:tc>
        <w:tc>
          <w:tcPr>
            <w:tcW w:w="567" w:type="dxa"/>
          </w:tcPr>
          <w:p w:rsidR="00050145" w:rsidRDefault="0005014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050145" w:rsidRDefault="0005014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второго ряда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ПМСП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ервичная медико-санитарная помощь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ПТО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ротивотуберкулезная организация</w:t>
            </w:r>
          </w:p>
        </w:tc>
      </w:tr>
      <w:tr w:rsidR="001F235E" w:rsidTr="00B114CD">
        <w:tc>
          <w:tcPr>
            <w:tcW w:w="2235" w:type="dxa"/>
          </w:tcPr>
          <w:p w:rsidR="001F235E" w:rsidRPr="00492E75" w:rsidRDefault="001F235E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ПТП</w:t>
            </w:r>
          </w:p>
        </w:tc>
        <w:tc>
          <w:tcPr>
            <w:tcW w:w="567" w:type="dxa"/>
          </w:tcPr>
          <w:p w:rsidR="001F235E" w:rsidRDefault="001F235E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1F235E" w:rsidRDefault="001F235E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</w:tr>
      <w:tr w:rsidR="00F55204" w:rsidTr="00B114CD">
        <w:tc>
          <w:tcPr>
            <w:tcW w:w="2235" w:type="dxa"/>
          </w:tcPr>
          <w:p w:rsidR="00F55204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ПТР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третьего ряда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B12499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уберкулез</w:t>
            </w:r>
          </w:p>
        </w:tc>
      </w:tr>
      <w:tr w:rsidR="00F55204" w:rsidTr="00F55204">
        <w:tc>
          <w:tcPr>
            <w:tcW w:w="2235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ТЛЧ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B12499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чувствительость</w:t>
            </w:r>
          </w:p>
        </w:tc>
      </w:tr>
      <w:tr w:rsidR="00F55204" w:rsidTr="00B114CD">
        <w:tc>
          <w:tcPr>
            <w:tcW w:w="2235" w:type="dxa"/>
          </w:tcPr>
          <w:p w:rsidR="00F55204" w:rsidRPr="00492E75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СПИД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Default="00F55204" w:rsidP="00B12499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по профилактике и борьбе со СПИД</w:t>
            </w:r>
          </w:p>
        </w:tc>
      </w:tr>
      <w:tr w:rsidR="00492E75" w:rsidTr="00B114CD">
        <w:tc>
          <w:tcPr>
            <w:tcW w:w="2235" w:type="dxa"/>
          </w:tcPr>
          <w:p w:rsidR="00492E75" w:rsidRPr="00492E75" w:rsidRDefault="00492E75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ШЛУ-ТБ</w:t>
            </w:r>
          </w:p>
        </w:tc>
        <w:tc>
          <w:tcPr>
            <w:tcW w:w="567" w:type="dxa"/>
          </w:tcPr>
          <w:p w:rsidR="00492E75" w:rsidRDefault="00492E75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492E75" w:rsidRPr="00492E75" w:rsidRDefault="00B12499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92E75" w:rsidRPr="00492E75">
              <w:rPr>
                <w:rFonts w:ascii="Times New Roman" w:eastAsia="Times New Roman" w:hAnsi="Times New Roman" w:cs="Times New Roman"/>
                <w:sz w:val="28"/>
                <w:szCs w:val="28"/>
              </w:rPr>
              <w:t>уберкулез с широкой лекарственной устойчивостью</w:t>
            </w:r>
          </w:p>
        </w:tc>
      </w:tr>
      <w:tr w:rsidR="00F55204" w:rsidTr="00F55204">
        <w:tc>
          <w:tcPr>
            <w:tcW w:w="2235" w:type="dxa"/>
          </w:tcPr>
          <w:p w:rsidR="00F55204" w:rsidRPr="00B114CD" w:rsidRDefault="00F55204" w:rsidP="00492E75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F55204" w:rsidRDefault="006E7DE7" w:rsidP="00B12499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F55204" w:rsidRPr="006E7DE7" w:rsidRDefault="006E7DE7" w:rsidP="001D03B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DE7" w:rsidTr="001D03BA">
        <w:tc>
          <w:tcPr>
            <w:tcW w:w="2235" w:type="dxa"/>
          </w:tcPr>
          <w:p w:rsidR="006E7DE7" w:rsidRPr="00F42356" w:rsidRDefault="006E7DE7" w:rsidP="001D03B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SWOT</w:t>
            </w:r>
            <w:r w:rsid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</w:t>
            </w:r>
          </w:p>
        </w:tc>
        <w:tc>
          <w:tcPr>
            <w:tcW w:w="567" w:type="dxa"/>
          </w:tcPr>
          <w:p w:rsidR="006E7DE7" w:rsidRDefault="006E7DE7" w:rsidP="001D03BA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6E7DE7" w:rsidRPr="006E7DE7" w:rsidRDefault="00F42356" w:rsidP="00F42356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стратегического планирования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яющийся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четыре категории: </w:t>
            </w:r>
            <w:proofErr w:type="spellStart"/>
            <w:r w:rsidRPr="00F42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>trengths</w:t>
            </w:r>
            <w:proofErr w:type="spellEnd"/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(сильные стороны), </w:t>
            </w:r>
            <w:proofErr w:type="spellStart"/>
            <w:r w:rsidRPr="00F42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>eaknesses</w:t>
            </w:r>
            <w:proofErr w:type="spellEnd"/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(слабые стороны), </w:t>
            </w:r>
            <w:proofErr w:type="spellStart"/>
            <w:r w:rsidRPr="00F42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>pportunities</w:t>
            </w:r>
            <w:proofErr w:type="spellEnd"/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(возможности) и </w:t>
            </w:r>
            <w:proofErr w:type="spellStart"/>
            <w:r w:rsidRPr="00F42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>hreats</w:t>
            </w:r>
            <w:proofErr w:type="spellEnd"/>
            <w:r w:rsidRPr="00F42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(угрозы).</w:t>
            </w:r>
          </w:p>
        </w:tc>
      </w:tr>
    </w:tbl>
    <w:p w:rsidR="00492E75" w:rsidRDefault="00492E75" w:rsidP="00492E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7DE7" w:rsidRPr="006E7DE7" w:rsidRDefault="006E7DE7" w:rsidP="00492E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2E75" w:rsidRDefault="00492E75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F42356" w:rsidRDefault="00F42356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Default="00B12499" w:rsidP="00492E75">
      <w:pPr>
        <w:rPr>
          <w:rFonts w:ascii="Times New Roman" w:hAnsi="Times New Roman" w:cs="Times New Roman"/>
          <w:sz w:val="28"/>
          <w:szCs w:val="28"/>
        </w:rPr>
      </w:pPr>
    </w:p>
    <w:p w:rsidR="00B12499" w:rsidRPr="00F42356" w:rsidRDefault="00B12499" w:rsidP="00B1249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color w:val="365F91"/>
          <w:sz w:val="28"/>
        </w:rPr>
      </w:pPr>
      <w:r w:rsidRPr="00F42356">
        <w:rPr>
          <w:rFonts w:ascii="Times New Roman" w:eastAsia="Times New Roman" w:hAnsi="Times New Roman" w:cs="Times New Roman"/>
          <w:b/>
          <w:color w:val="365F91"/>
          <w:sz w:val="28"/>
        </w:rPr>
        <w:t>Содержание:</w:t>
      </w:r>
    </w:p>
    <w:p w:rsidR="00B12499" w:rsidRPr="00B12499" w:rsidRDefault="00B12499" w:rsidP="00B12499">
      <w:pPr>
        <w:spacing w:after="200" w:line="276" w:lineRule="auto"/>
        <w:ind w:firstLine="0"/>
        <w:jc w:val="left"/>
        <w:rPr>
          <w:rFonts w:ascii="Myriad Pro" w:eastAsia="Times New Roman" w:hAnsi="Myriad Pro" w:cs="Times New Roman"/>
          <w:b/>
          <w:color w:val="365F91"/>
          <w:sz w:val="28"/>
        </w:rPr>
      </w:pPr>
    </w:p>
    <w:p w:rsidR="00B12499" w:rsidRPr="00F42356" w:rsidRDefault="00B12499" w:rsidP="00B12499">
      <w:pPr>
        <w:tabs>
          <w:tab w:val="left" w:pos="440"/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fldChar w:fldCharType="begin"/>
      </w:r>
      <w:r w:rsidRPr="00F42356">
        <w:rPr>
          <w:rFonts w:ascii="Calibri" w:eastAsia="Times New Roman" w:hAnsi="Calibri" w:cs="Times New Roman"/>
          <w:sz w:val="28"/>
          <w:szCs w:val="28"/>
        </w:rPr>
        <w:instrText xml:space="preserve"> </w:instrText>
      </w: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instrText>TOC</w:instrText>
      </w:r>
      <w:r w:rsidRPr="00F42356">
        <w:rPr>
          <w:rFonts w:ascii="Calibri" w:eastAsia="Times New Roman" w:hAnsi="Calibri" w:cs="Times New Roman"/>
          <w:sz w:val="28"/>
          <w:szCs w:val="28"/>
        </w:rPr>
        <w:instrText xml:space="preserve"> \</w:instrText>
      </w: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instrText>o</w:instrText>
      </w:r>
      <w:r w:rsidRPr="00F42356">
        <w:rPr>
          <w:rFonts w:ascii="Calibri" w:eastAsia="Times New Roman" w:hAnsi="Calibri" w:cs="Times New Roman"/>
          <w:sz w:val="28"/>
          <w:szCs w:val="28"/>
        </w:rPr>
        <w:instrText xml:space="preserve"> "1-3" \</w:instrText>
      </w: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instrText>h</w:instrText>
      </w:r>
      <w:r w:rsidRPr="00F42356">
        <w:rPr>
          <w:rFonts w:ascii="Calibri" w:eastAsia="Times New Roman" w:hAnsi="Calibri" w:cs="Times New Roman"/>
          <w:sz w:val="28"/>
          <w:szCs w:val="28"/>
        </w:rPr>
        <w:instrText xml:space="preserve"> \</w:instrText>
      </w: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instrText>z</w:instrText>
      </w:r>
      <w:r w:rsidRPr="00F42356">
        <w:rPr>
          <w:rFonts w:ascii="Calibri" w:eastAsia="Times New Roman" w:hAnsi="Calibri" w:cs="Times New Roman"/>
          <w:sz w:val="28"/>
          <w:szCs w:val="28"/>
        </w:rPr>
        <w:instrText xml:space="preserve"> \</w:instrText>
      </w: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instrText>u</w:instrText>
      </w:r>
      <w:r w:rsidRPr="00F42356">
        <w:rPr>
          <w:rFonts w:ascii="Calibri" w:eastAsia="Times New Roman" w:hAnsi="Calibri" w:cs="Times New Roman"/>
          <w:sz w:val="28"/>
          <w:szCs w:val="28"/>
        </w:rPr>
        <w:instrText xml:space="preserve"> </w:instrText>
      </w: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fldChar w:fldCharType="separate"/>
      </w:r>
      <w:hyperlink w:anchor="_Toc351206520" w:history="1">
        <w:r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1.</w:t>
        </w:r>
        <w:r w:rsidRPr="00F42356">
          <w:rPr>
            <w:rFonts w:ascii="Cambria" w:eastAsia="Times New Roman" w:hAnsi="Cambria" w:cs="Times New Roman"/>
            <w:noProof/>
            <w:sz w:val="28"/>
            <w:szCs w:val="28"/>
          </w:rPr>
          <w:tab/>
        </w:r>
        <w:r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Введение:</w: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</w:rPr>
          <w:tab/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</w:rPr>
          <w:instrText xml:space="preserve"> </w:instrTex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>PAGEREF</w:instrTex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</w:rPr>
          <w:instrText xml:space="preserve"> _</w:instrTex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>Toc</w:instrTex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</w:rPr>
          <w:instrText>35</w:instrTex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1206520 \h </w:instrTex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>4</w:t>
        </w:r>
        <w:r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left" w:pos="440"/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21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2.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Текущая ситуация по ТБ и ТБ МЛУ: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_Toc351206521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>5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left" w:pos="66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22" w:history="1">
        <w:r w:rsidR="00F36DCA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kk-KZ"/>
          </w:rPr>
          <w:t>2.1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.</w:t>
        </w:r>
        <w:r w:rsidR="00F36DCA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kk-KZ"/>
          </w:rPr>
          <w:t xml:space="preserve"> 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Общая эпидемиологическая характеристика по ТБ: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_Toc351206522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>6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left" w:pos="66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23" w:history="1">
        <w:r w:rsidR="00F36DCA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kk-KZ"/>
          </w:rPr>
          <w:t>2.2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.</w:t>
        </w:r>
        <w:r w:rsidR="00F36DCA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kk-KZ"/>
          </w:rPr>
          <w:t xml:space="preserve">  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Качество проводимой химиотерапии ТБ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_Toc351206523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>10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left" w:pos="66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24" w:history="1">
        <w:r w:rsidR="00F36DCA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kk-KZ"/>
          </w:rPr>
          <w:t>2.3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.</w:t>
        </w:r>
        <w:r w:rsidR="00F36DCA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kk-KZ"/>
          </w:rPr>
          <w:t xml:space="preserve"> 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Развитие ТБ МЛУ, текущая ситуация: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_Toc351206524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>11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left" w:pos="440"/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25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en-US"/>
          </w:rPr>
          <w:t>3.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Структура противотуберкулезной службы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en-US"/>
          </w:rPr>
          <w:t>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_Toc351206525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>15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F42356">
      <w:pPr>
        <w:tabs>
          <w:tab w:val="left" w:pos="440"/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i/>
          <w:noProof/>
          <w:sz w:val="28"/>
          <w:szCs w:val="28"/>
          <w:lang w:val="en-US"/>
        </w:rPr>
      </w:pPr>
      <w:hyperlink w:anchor="_Toc351206526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4.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en-US"/>
          </w:rPr>
          <w:t>SWOT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 xml:space="preserve"> анализ Национальной ТБ Программы в РК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  <w:hyperlink w:anchor="_Toc351206527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I.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F42356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 xml:space="preserve">I.  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Сильные стороны Национальной ТБ Программы (</w:t>
        </w:r>
        <w:r w:rsidR="00B12499" w:rsidRPr="00F42356">
          <w:rPr>
            <w:rFonts w:ascii="Cambria" w:eastAsia="Times New Roman" w:hAnsi="Cambria" w:cs="Times New Roman"/>
            <w:i/>
            <w:noProof/>
            <w:sz w:val="28"/>
            <w:szCs w:val="28"/>
            <w:u w:val="single"/>
          </w:rPr>
          <w:t>НТП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) РК:</w:t>
        </w:r>
      </w:hyperlink>
      <w:r w:rsidR="00F42356" w:rsidRPr="00F42356">
        <w:rPr>
          <w:sz w:val="28"/>
          <w:szCs w:val="28"/>
        </w:rPr>
        <w:t xml:space="preserve"> </w:t>
      </w:r>
      <w:hyperlink w:anchor="_Toc351206533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.</w:t>
        </w:r>
        <w:r w:rsidR="00F42356" w:rsidRPr="00F42356">
          <w:rPr>
            <w:webHidden/>
          </w:rPr>
          <w:t xml:space="preserve"> </w:t>
        </w:r>
        <w:r w:rsidR="00F42356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u w:val="single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 xml:space="preserve">II. 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Слабые стороны Национальной ТБ Программы РК: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left" w:pos="88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44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III.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Возможности для Национальной ТБ Программы РК: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left" w:pos="88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45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IV.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Опасности для Национальной ТБ Программы РК: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left" w:pos="440"/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46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5.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 xml:space="preserve">План действий по 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  <w:lang w:val="en-US"/>
          </w:rPr>
          <w:t>профилактике и борьбе с МЛУ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/ШЛУ-ТБ: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left" w:pos="66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47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A.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Национальные приоритеты, цели и задачи: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left" w:pos="66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48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B.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План охвата лечением пациентов с ТБМЛУ/ШЛУ: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_Toc351206548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separate"/>
        </w:r>
        <w:r w:rsidR="00FE1107" w:rsidRPr="00F42356">
          <w:rPr>
            <w:rFonts w:ascii="Cambria" w:eastAsia="Times New Roman" w:hAnsi="Cambria" w:cs="Times New Roman"/>
            <w:b/>
            <w:bCs/>
            <w:noProof/>
            <w:webHidden/>
            <w:sz w:val="28"/>
            <w:szCs w:val="28"/>
          </w:rPr>
          <w:t>.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left" w:pos="660"/>
          <w:tab w:val="right" w:leader="dot" w:pos="9350"/>
        </w:tabs>
        <w:spacing w:after="100" w:line="276" w:lineRule="auto"/>
        <w:ind w:left="220"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49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C.</w:t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Задачи и Мероприятия: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50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Приложение №1: Индикаторы Программы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Pr="00F42356" w:rsidRDefault="004E5F39" w:rsidP="00B12499">
      <w:pPr>
        <w:tabs>
          <w:tab w:val="right" w:leader="dot" w:pos="9350"/>
        </w:tabs>
        <w:spacing w:after="100" w:line="276" w:lineRule="auto"/>
        <w:ind w:firstLine="0"/>
        <w:jc w:val="left"/>
        <w:rPr>
          <w:rFonts w:ascii="Cambria" w:eastAsia="Times New Roman" w:hAnsi="Cambria" w:cs="Times New Roman"/>
          <w:noProof/>
          <w:sz w:val="28"/>
          <w:szCs w:val="28"/>
          <w:lang w:val="en-US"/>
        </w:rPr>
      </w:pPr>
      <w:hyperlink w:anchor="_Toc351206551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Приложение №2: Бюджет Программы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begin"/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instrText xml:space="preserve"> PAGEREF _Toc351206551 \h </w:instrTex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fldChar w:fldCharType="end"/>
        </w:r>
      </w:hyperlink>
    </w:p>
    <w:p w:rsidR="00B12499" w:rsidRPr="00F42356" w:rsidRDefault="004E5F39" w:rsidP="00B12499">
      <w:pPr>
        <w:tabs>
          <w:tab w:val="right" w:leader="dot" w:pos="9350"/>
        </w:tabs>
        <w:spacing w:after="100" w:line="276" w:lineRule="auto"/>
        <w:ind w:firstLine="0"/>
        <w:jc w:val="left"/>
        <w:rPr>
          <w:rFonts w:ascii="Calibri" w:eastAsia="Times New Roman" w:hAnsi="Calibri" w:cs="Times New Roman"/>
          <w:noProof/>
          <w:sz w:val="28"/>
          <w:szCs w:val="28"/>
          <w:lang w:val="en-US"/>
        </w:rPr>
      </w:pPr>
      <w:hyperlink w:anchor="_Toc351206552" w:history="1">
        <w:r w:rsidR="00B12499" w:rsidRPr="00F42356">
          <w:rPr>
            <w:rFonts w:ascii="Cambria" w:eastAsia="Times New Roman" w:hAnsi="Cambria" w:cs="Times New Roman"/>
            <w:noProof/>
            <w:sz w:val="28"/>
            <w:szCs w:val="28"/>
            <w:u w:val="single"/>
          </w:rPr>
          <w:t>Приложение №3: План Реализации Программы</w:t>
        </w:r>
        <w:r w:rsidR="00B12499" w:rsidRPr="00F42356">
          <w:rPr>
            <w:rFonts w:ascii="Cambria" w:eastAsia="Times New Roman" w:hAnsi="Cambria" w:cs="Times New Roman"/>
            <w:noProof/>
            <w:webHidden/>
            <w:sz w:val="28"/>
            <w:szCs w:val="28"/>
            <w:lang w:val="en-US"/>
          </w:rPr>
          <w:tab/>
        </w:r>
      </w:hyperlink>
    </w:p>
    <w:p w:rsidR="00B12499" w:rsidRDefault="00B12499" w:rsidP="00B12499">
      <w:pPr>
        <w:rPr>
          <w:rFonts w:ascii="Calibri" w:eastAsia="Times New Roman" w:hAnsi="Calibri" w:cs="Times New Roman"/>
        </w:rPr>
      </w:pPr>
      <w:r w:rsidRPr="00F42356">
        <w:rPr>
          <w:rFonts w:ascii="Calibri" w:eastAsia="Times New Roman" w:hAnsi="Calibri" w:cs="Times New Roman"/>
          <w:sz w:val="28"/>
          <w:szCs w:val="28"/>
          <w:lang w:val="en-US"/>
        </w:rPr>
        <w:fldChar w:fldCharType="end"/>
      </w:r>
    </w:p>
    <w:p w:rsidR="00B12499" w:rsidRDefault="00B12499" w:rsidP="00B12499">
      <w:pPr>
        <w:rPr>
          <w:rFonts w:ascii="Calibri" w:eastAsia="Times New Roman" w:hAnsi="Calibri" w:cs="Times New Roman"/>
        </w:rPr>
      </w:pPr>
    </w:p>
    <w:p w:rsidR="00B12499" w:rsidRDefault="00B12499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F42356" w:rsidRPr="00F42356" w:rsidRDefault="00F42356" w:rsidP="00B12499">
      <w:pPr>
        <w:rPr>
          <w:rFonts w:ascii="Calibri" w:eastAsia="Times New Roman" w:hAnsi="Calibri" w:cs="Times New Roman"/>
          <w:lang w:val="en-US"/>
        </w:rPr>
      </w:pPr>
    </w:p>
    <w:p w:rsidR="00B12499" w:rsidRDefault="00B12499" w:rsidP="00B12499">
      <w:pPr>
        <w:rPr>
          <w:rFonts w:ascii="Calibri" w:eastAsia="Times New Roman" w:hAnsi="Calibri" w:cs="Times New Roman"/>
        </w:rPr>
      </w:pPr>
    </w:p>
    <w:p w:rsidR="00B12499" w:rsidRPr="00B12499" w:rsidRDefault="00B12499" w:rsidP="001B4E93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46466561"/>
      <w:bookmarkStart w:id="2" w:name="_Toc351206520"/>
      <w:r w:rsidRPr="00B124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  <w:bookmarkEnd w:id="2"/>
    </w:p>
    <w:p w:rsidR="00B12499" w:rsidRPr="00B12499" w:rsidRDefault="00B12499" w:rsidP="00B12499">
      <w:pPr>
        <w:spacing w:after="200" w:line="276" w:lineRule="auto"/>
        <w:ind w:left="-180" w:firstLine="0"/>
        <w:jc w:val="left"/>
        <w:rPr>
          <w:rFonts w:ascii="Times New Roman" w:eastAsia="Times New Roman" w:hAnsi="Times New Roman" w:cs="Times New Roman"/>
          <w:sz w:val="4"/>
          <w:szCs w:val="24"/>
        </w:rPr>
      </w:pPr>
    </w:p>
    <w:p w:rsidR="00B12499" w:rsidRPr="00B12499" w:rsidRDefault="00B12499" w:rsidP="00B12499">
      <w:pPr>
        <w:rPr>
          <w:rFonts w:ascii="Times New Roman" w:eastAsia="Times New Roman" w:hAnsi="Times New Roman" w:cs="Times New Roman"/>
          <w:sz w:val="28"/>
          <w:szCs w:val="24"/>
        </w:rPr>
      </w:pP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Данный документ обновляет и дополняет </w:t>
      </w:r>
      <w:r>
        <w:rPr>
          <w:rFonts w:ascii="Times New Roman" w:eastAsia="Times New Roman" w:hAnsi="Times New Roman" w:cs="Times New Roman"/>
          <w:sz w:val="28"/>
          <w:szCs w:val="24"/>
        </w:rPr>
        <w:t>ц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ероприятия по борьбе с лекарственно-устойчивыми формами туберкулеза </w:t>
      </w:r>
      <w:r w:rsidR="003249D3">
        <w:rPr>
          <w:rFonts w:ascii="Times New Roman" w:eastAsia="Times New Roman" w:hAnsi="Times New Roman" w:cs="Times New Roman"/>
          <w:sz w:val="28"/>
          <w:szCs w:val="24"/>
        </w:rPr>
        <w:t xml:space="preserve">(далее – ЛУ ТБ)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в Республике Казахстан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 xml:space="preserve"> (далее – РК)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, определенные и описанные в Плане борьбы с 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 xml:space="preserve">туберкулезом с множественной лекарственной устойчивостью (далее –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МЛУ-ТБ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в РК в 2009 году. </w:t>
      </w:r>
      <w:proofErr w:type="gramStart"/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План 2009 года описывал 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ероприятия на период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2010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2015 годы, однако, в связи с изменяющейся эпидемиологической ситуацией в РК, а также  изменением финансирования противотуберкулезных мероприятий из средств республиканского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местного бюджетов, международных грантов и партнерских организаций было принято решение о создании обновленного</w:t>
      </w:r>
      <w:r w:rsidR="0066614B">
        <w:rPr>
          <w:rFonts w:ascii="Times New Roman" w:eastAsia="Times New Roman" w:hAnsi="Times New Roman" w:cs="Times New Roman"/>
          <w:sz w:val="28"/>
          <w:szCs w:val="24"/>
        </w:rPr>
        <w:t xml:space="preserve"> Стратегического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6614B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лана</w:t>
      </w:r>
      <w:r w:rsidR="0066614B">
        <w:rPr>
          <w:rFonts w:ascii="Times New Roman" w:eastAsia="Times New Roman" w:hAnsi="Times New Roman" w:cs="Times New Roman"/>
          <w:sz w:val="28"/>
          <w:szCs w:val="24"/>
        </w:rPr>
        <w:t xml:space="preserve"> (далее – План)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, который бы отражал мероприятия по борьбе с МЛУ-ТБ и 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>туберкулеза с</w:t>
      </w:r>
      <w:proofErr w:type="gramEnd"/>
      <w:r w:rsidR="005A66FF">
        <w:rPr>
          <w:rFonts w:ascii="Times New Roman" w:eastAsia="Times New Roman" w:hAnsi="Times New Roman" w:cs="Times New Roman"/>
          <w:sz w:val="28"/>
          <w:szCs w:val="24"/>
        </w:rPr>
        <w:t xml:space="preserve"> широкой лекарственной устойчивостью (далее –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ШЛУ-ТБ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на период до 2020 года. </w:t>
      </w:r>
    </w:p>
    <w:p w:rsidR="00B12499" w:rsidRPr="00B12499" w:rsidRDefault="00B12499" w:rsidP="00B12499">
      <w:pPr>
        <w:rPr>
          <w:rFonts w:ascii="Times New Roman" w:eastAsia="Times New Roman" w:hAnsi="Times New Roman" w:cs="Times New Roman"/>
          <w:sz w:val="28"/>
          <w:szCs w:val="24"/>
        </w:rPr>
      </w:pP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План 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 xml:space="preserve">разработан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в соответствии с обновлениями, изложенными в «Дорожной карте по профилактике и борьбе с лекарственно-устойчивым туберкулезом в Европейском регионе», которая сформирована и опубликована ВОЗ/Европа в 2012 году</w:t>
      </w:r>
      <w:r w:rsidR="005A66FF">
        <w:rPr>
          <w:rFonts w:ascii="Times New Roman" w:eastAsia="Times New Roman" w:hAnsi="Times New Roman" w:cs="Times New Roman"/>
          <w:sz w:val="28"/>
          <w:szCs w:val="24"/>
        </w:rPr>
        <w:t xml:space="preserve">, а также 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12499" w:rsidRPr="00B12499" w:rsidRDefault="00B12499" w:rsidP="00B12499">
      <w:pPr>
        <w:rPr>
          <w:rFonts w:ascii="Times New Roman" w:eastAsia="Times New Roman" w:hAnsi="Times New Roman" w:cs="Times New Roman"/>
          <w:sz w:val="28"/>
          <w:szCs w:val="24"/>
        </w:rPr>
      </w:pPr>
      <w:r w:rsidRPr="00B12499">
        <w:rPr>
          <w:rFonts w:ascii="Times New Roman" w:eastAsia="Times New Roman" w:hAnsi="Times New Roman" w:cs="Times New Roman"/>
          <w:sz w:val="28"/>
          <w:szCs w:val="24"/>
        </w:rPr>
        <w:t>на основе консультаций с сотрудниками противотуберкулезной службы РК национального, областного и регионального уровней,  донорских и партнерски</w:t>
      </w:r>
      <w:r w:rsidR="0066614B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организаций (</w:t>
      </w:r>
      <w:r w:rsidRPr="00B12499">
        <w:rPr>
          <w:rFonts w:ascii="Times New Roman" w:eastAsia="Times New Roman" w:hAnsi="Times New Roman" w:cs="Times New Roman"/>
          <w:sz w:val="28"/>
          <w:szCs w:val="24"/>
          <w:lang w:val="en-US"/>
        </w:rPr>
        <w:t>USAID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12499">
        <w:rPr>
          <w:rFonts w:ascii="Times New Roman" w:eastAsia="Times New Roman" w:hAnsi="Times New Roman" w:cs="Times New Roman"/>
          <w:sz w:val="28"/>
          <w:szCs w:val="24"/>
          <w:lang w:val="en-US"/>
        </w:rPr>
        <w:t>CDC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12499">
        <w:rPr>
          <w:rFonts w:ascii="Times New Roman" w:eastAsia="Times New Roman" w:hAnsi="Times New Roman" w:cs="Times New Roman"/>
          <w:sz w:val="28"/>
          <w:szCs w:val="24"/>
          <w:lang w:val="en-US"/>
        </w:rPr>
        <w:t>TB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2499">
        <w:rPr>
          <w:rFonts w:ascii="Times New Roman" w:eastAsia="Times New Roman" w:hAnsi="Times New Roman" w:cs="Times New Roman"/>
          <w:sz w:val="28"/>
          <w:szCs w:val="24"/>
          <w:lang w:val="en-US"/>
        </w:rPr>
        <w:t>CARE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12499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B12499">
        <w:rPr>
          <w:rFonts w:ascii="Times New Roman" w:eastAsia="Times New Roman" w:hAnsi="Times New Roman" w:cs="Times New Roman"/>
          <w:sz w:val="28"/>
          <w:szCs w:val="24"/>
          <w:lang w:val="en-US"/>
        </w:rPr>
        <w:t>KNCV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 xml:space="preserve">, проект «Качественное здравоохранение», </w:t>
      </w:r>
      <w:r w:rsidRPr="00295B80">
        <w:rPr>
          <w:rFonts w:ascii="Times New Roman" w:eastAsia="Times New Roman" w:hAnsi="Times New Roman" w:cs="Times New Roman"/>
          <w:sz w:val="28"/>
          <w:szCs w:val="24"/>
        </w:rPr>
        <w:t>P</w:t>
      </w:r>
      <w:r w:rsidRPr="00295B8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="00295B80" w:rsidRPr="00295B80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295B80">
        <w:rPr>
          <w:rFonts w:ascii="Times New Roman" w:eastAsia="Times New Roman" w:hAnsi="Times New Roman" w:cs="Times New Roman"/>
          <w:sz w:val="28"/>
          <w:szCs w:val="24"/>
        </w:rPr>
        <w:t xml:space="preserve"> и другие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), осуществляющих свою деятельность по борьбе с туберкулезом в Р</w:t>
      </w:r>
      <w:r w:rsidR="00ED2E37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B1249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84FDA" w:rsidRDefault="00B84FDA" w:rsidP="001B4E93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B12499" w:rsidRPr="003709B3" w:rsidRDefault="00B12499" w:rsidP="001B4E93">
      <w:pPr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346466562"/>
      <w:bookmarkStart w:id="4" w:name="_Toc351206521"/>
      <w:r w:rsidRPr="003709B3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Текущая ситуация по ТБ и МЛУ-ТБ</w:t>
      </w:r>
      <w:bookmarkEnd w:id="3"/>
      <w:bookmarkEnd w:id="4"/>
    </w:p>
    <w:p w:rsidR="00B12499" w:rsidRPr="00B114CD" w:rsidRDefault="00B12499" w:rsidP="00B11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12499" w:rsidRPr="00B114CD" w:rsidRDefault="00B12499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Казахстан расположена в центре Евразийского континента и граничит с Российской Федерацией, Китаем и Центрально-Азиатскими странами (Кыргызстан, Узбекистан, Туркменистан). Республика тесно сотрудничает с Россией и входит в единый Таможенный Союз. Кроме того, РК имеет тесные связи с соседними </w:t>
      </w:r>
      <w:r w:rsidR="00ED2E3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еспубликами, расположенными в Центральной Азии, со многими из которых имеет безвизовый режим. </w:t>
      </w:r>
    </w:p>
    <w:p w:rsidR="00B12499" w:rsidRPr="00B114CD" w:rsidRDefault="00B12499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Страна с населением 16,797,100 (на 31 декабря 2012</w:t>
      </w:r>
      <w:r w:rsidR="00EA2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года) занимает 9 место в мире по площади (2724,9 кв. км). </w:t>
      </w:r>
    </w:p>
    <w:p w:rsidR="00B12499" w:rsidRPr="00B114CD" w:rsidRDefault="00B12499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Лечение туберкулеза (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ТБ) в РК проводится в течение многих десятилетий, однако с начала 1990-х годов отмечается рост заболеваемости, обострившийся в последние годы за счет развития МЛУ-ТБ. </w:t>
      </w:r>
    </w:p>
    <w:p w:rsidR="00B12499" w:rsidRPr="002F5B06" w:rsidRDefault="00B12499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Применение стратегии по лечению ТБ краткосрочными курсами под непосредственным наблюдением (стратегия ДОТС), разработанной Всемирной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рганизацией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дравоохранения (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ВОЗ) позволило остановить рост заболеваемости ТБ после его пика в 2003 году, когда она составила 174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8 на 100 000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(гражданский и пенитенциарный сектор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вместе).  Улучшенное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внимание к проблеме ТБ со стороны Президента и Правительства РК, бесперебойное снабжение противотуберкулезными препаратами первого ряда и организация контролируемой терапии позволило значительно снизить уровень заболеваемости, болезненности и смертности от ТБ в РК. Однако, нарастание спектра лекарственной устойчивости среди пациентов, получавших противотуберкулезное лечение, а также недостаточный охват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лечением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пациентов с ЛУ-ТБ привело к тому, что в РК стало расти количество пациентов с ЛУ-ТБ, нуждающихся в адекватной терапии, а также уровень первичной лекарственной устойчивости среди новых случаев ТБ.</w:t>
      </w:r>
    </w:p>
    <w:p w:rsidR="00295B80" w:rsidRPr="002F5B06" w:rsidRDefault="00295B80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12499" w:rsidRPr="003709B3" w:rsidRDefault="00B12499" w:rsidP="00B114CD">
      <w:pPr>
        <w:keepNext/>
        <w:keepLines/>
        <w:numPr>
          <w:ilvl w:val="0"/>
          <w:numId w:val="2"/>
        </w:numPr>
        <w:ind w:left="0" w:firstLine="709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346466563"/>
      <w:bookmarkStart w:id="6" w:name="_Toc351206522"/>
      <w:r w:rsidRPr="003709B3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эпидемиологическая характеристика по ТБ</w:t>
      </w:r>
      <w:bookmarkEnd w:id="5"/>
      <w:bookmarkEnd w:id="6"/>
    </w:p>
    <w:p w:rsidR="00B12499" w:rsidRPr="00B114CD" w:rsidRDefault="00B12499" w:rsidP="00B11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12499" w:rsidRPr="00B114CD" w:rsidRDefault="00B12499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Благодаря интенсивным мерам борьбы с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ТБ</w:t>
      </w:r>
      <w:r w:rsidR="00F36D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РК, реализуемым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национально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м, а также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Комитетом уголовно-исполнительной системы МВД РК (далее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КУИС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заболеваемост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ТБ на 100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000 населения, включая пенитенциарный сектор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9 лет снизилс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 2 раза: с 174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8 в 2003 году до</w:t>
      </w:r>
      <w:bookmarkStart w:id="7" w:name="Прогноз"/>
      <w:bookmarkEnd w:id="7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84 в 2012 году. </w:t>
      </w:r>
      <w:proofErr w:type="gramEnd"/>
    </w:p>
    <w:p w:rsidR="00B12499" w:rsidRDefault="00B12499" w:rsidP="003709B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709B3" w:rsidRPr="00295B80" w:rsidRDefault="003709B3" w:rsidP="00B114CD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1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Заболеваемость ТБ в РК среди всего населения, включая пенитенциарный сектор</w:t>
      </w:r>
    </w:p>
    <w:p w:rsidR="003709B3" w:rsidRDefault="003709B3" w:rsidP="00B114C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NewRomanPSMT" w:eastAsia="Times New Roman" w:hAnsi="TimesNewRomanPSMT" w:cs="TimesNewRomanPSMT"/>
          <w:noProof/>
          <w:sz w:val="23"/>
          <w:szCs w:val="23"/>
          <w:lang w:eastAsia="ru-RU"/>
        </w:rPr>
        <w:drawing>
          <wp:inline distT="0" distB="0" distL="0" distR="0" wp14:anchorId="406E336A" wp14:editId="5EB73A0E">
            <wp:extent cx="5191125" cy="3095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99" w:rsidRPr="00B114CD" w:rsidRDefault="00B12499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охвата лечением пациентов с чувствительными формами 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и улучшением качества проводимой терапии, количество пациентов, страдающих от ТБ, снизилось почти в 3 раза. Тем самым регистрируемая болезненность в 2012 году была на уровне 162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9 на 100</w:t>
      </w:r>
      <w:r w:rsidR="0032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000 населения. Темпы снижения уровня болезненности отражены на графике 2.</w:t>
      </w:r>
    </w:p>
    <w:p w:rsidR="00B12499" w:rsidRPr="00B114CD" w:rsidRDefault="00B12499" w:rsidP="00B84FD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09B3" w:rsidRPr="00295B80" w:rsidRDefault="003709B3" w:rsidP="003709B3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 2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Болезненность ТБ в РК среди всего населения, включая пенитенциарный сектор</w:t>
      </w:r>
    </w:p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inline distT="0" distB="0" distL="0" distR="0" wp14:anchorId="6AF5CE09" wp14:editId="72EE18C4">
            <wp:extent cx="5133975" cy="3076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709B3" w:rsidRPr="00B114CD" w:rsidRDefault="003709B3" w:rsidP="00B11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Качественное лечение как новых, так и ранее леченых случаев, стабильное снабжение противотуберкулёзными препаратами, а также раннее выявление ТБ в учреждениях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 xml:space="preserve">сети первичной медико-санитарной помощи (далее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ПМСП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привело к качественному снижению смертности от ТБ. Если в 2003 году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 xml:space="preserve">показатель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смертност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на 100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л 22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4, то в 2012 году он составил 7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>На графике 3 отражена динамика снижения смертности в РК за последние 10 лет.</w:t>
      </w:r>
      <w:proofErr w:type="gramEnd"/>
    </w:p>
    <w:p w:rsidR="003709B3" w:rsidRPr="00295B80" w:rsidRDefault="003709B3" w:rsidP="00B114CD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3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Смертность от ТБ в РК среди всего населения</w:t>
      </w:r>
      <w:r w:rsidR="001D6225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включая пенитенциарный сектор</w:t>
      </w:r>
    </w:p>
    <w:p w:rsidR="003709B3" w:rsidRPr="003709B3" w:rsidRDefault="003709B3" w:rsidP="003709B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inline distT="0" distB="0" distL="0" distR="0" wp14:anchorId="63C43F77" wp14:editId="7AC392D1">
            <wp:extent cx="5057775" cy="3038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3" w:rsidRPr="003709B3" w:rsidRDefault="003709B3" w:rsidP="003709B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1D6225" w:rsidRPr="00B114CD" w:rsidRDefault="003709B3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значительном снижении основных эпидемиологических показателей в стране также 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 xml:space="preserve">наблюдается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сниже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1D62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новых случаев ТБ, зарегистрированных за год.</w:t>
      </w:r>
    </w:p>
    <w:p w:rsidR="003709B3" w:rsidRPr="003709B3" w:rsidRDefault="003709B3" w:rsidP="00B11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709B3" w:rsidRPr="00295B80" w:rsidRDefault="003709B3" w:rsidP="005C3962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Количество новых случаев ТБ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зарегистрирован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ных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РК</w:t>
      </w:r>
    </w:p>
    <w:tbl>
      <w:tblPr>
        <w:tblW w:w="10548" w:type="dxa"/>
        <w:tblLook w:val="00A0" w:firstRow="1" w:lastRow="0" w:firstColumn="1" w:lastColumn="0" w:noHBand="0" w:noVBand="0"/>
      </w:tblPr>
      <w:tblGrid>
        <w:gridCol w:w="2039"/>
        <w:gridCol w:w="884"/>
        <w:gridCol w:w="876"/>
        <w:gridCol w:w="881"/>
        <w:gridCol w:w="876"/>
        <w:gridCol w:w="876"/>
        <w:gridCol w:w="876"/>
        <w:gridCol w:w="876"/>
        <w:gridCol w:w="971"/>
        <w:gridCol w:w="876"/>
        <w:gridCol w:w="881"/>
      </w:tblGrid>
      <w:tr w:rsidR="005C3962" w:rsidRPr="00A74BD3" w:rsidTr="005C3962">
        <w:trPr>
          <w:trHeight w:val="283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9B3" w:rsidRPr="00B114CD" w:rsidRDefault="003709B3" w:rsidP="003709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709B3" w:rsidRPr="00B114CD" w:rsidRDefault="003709B3" w:rsidP="003709B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5C3962" w:rsidRPr="005C3962" w:rsidTr="005C3962">
        <w:trPr>
          <w:trHeight w:val="939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B3" w:rsidRPr="00B114CD" w:rsidRDefault="003709B3" w:rsidP="003709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новых случаев ТБ зарегистрировано</w:t>
            </w:r>
          </w:p>
          <w:p w:rsidR="003709B3" w:rsidRPr="00B114CD" w:rsidRDefault="003709B3" w:rsidP="003709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26,055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24,551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23,345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21,445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21,031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18,022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16,549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14,541</w:t>
            </w:r>
          </w:p>
        </w:tc>
      </w:tr>
      <w:tr w:rsidR="005C3962" w:rsidRPr="005C3962" w:rsidTr="005C3962">
        <w:trPr>
          <w:trHeight w:val="54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B3" w:rsidRPr="00B114CD" w:rsidRDefault="003709B3" w:rsidP="003709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сектор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23,918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23,163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22,303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20,215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19,572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19,670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16,735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15,563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14,347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13,719</w:t>
            </w:r>
          </w:p>
        </w:tc>
      </w:tr>
      <w:tr w:rsidR="005C3962" w:rsidRPr="005C3962" w:rsidTr="005C3962">
        <w:trPr>
          <w:trHeight w:val="54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B3" w:rsidRPr="00B114CD" w:rsidRDefault="003709B3" w:rsidP="003709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Пенитенциарный сектор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B114CD" w:rsidRDefault="003709B3" w:rsidP="003709B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1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822</w:t>
            </w:r>
          </w:p>
        </w:tc>
      </w:tr>
    </w:tbl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709B3" w:rsidRPr="00B114CD" w:rsidRDefault="003709B3" w:rsidP="00B11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 w:rsidRPr="00B114CD">
        <w:rPr>
          <w:rFonts w:ascii="Times New Roman" w:eastAsia="Times New Roman" w:hAnsi="Times New Roman" w:cs="Times New Roman"/>
          <w:sz w:val="28"/>
          <w:szCs w:val="23"/>
        </w:rPr>
        <w:t>Несмотря на ежегодное снижение общего количества пациентов с ТБ, высокой остается регистрация пациентов с МЛУ-ТБ среди новых и ранее леченых больных, как в гражданском, так и пенитенциарном секторах.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3"/>
        </w:rPr>
        <w:t xml:space="preserve"> На графике 4 отмечена динамика регистрации новых случаев с чувствительным и устойчивым туберкулезом в гражданском секторе. Новые случаи включают в себя легочные и внелегочные случаи, а также новые </w:t>
      </w:r>
      <w:r w:rsidR="005C3962" w:rsidRPr="0012447F">
        <w:rPr>
          <w:rFonts w:ascii="Times New Roman" w:eastAsia="Times New Roman" w:hAnsi="Times New Roman" w:cs="Times New Roman"/>
          <w:sz w:val="28"/>
          <w:szCs w:val="23"/>
        </w:rPr>
        <w:t>случаи</w:t>
      </w:r>
      <w:r w:rsidR="005C3962" w:rsidRPr="005C3962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3"/>
        </w:rPr>
        <w:t xml:space="preserve">МЛУ-ТБ. Красным отмечены новые легочные и внелегочные </w:t>
      </w:r>
      <w:r w:rsidR="005C3962" w:rsidRPr="000B0D12">
        <w:rPr>
          <w:rFonts w:ascii="Times New Roman" w:eastAsia="Times New Roman" w:hAnsi="Times New Roman" w:cs="Times New Roman"/>
          <w:sz w:val="28"/>
          <w:szCs w:val="23"/>
        </w:rPr>
        <w:t>случаи</w:t>
      </w:r>
      <w:r w:rsidR="005C3962" w:rsidRPr="005C3962"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3"/>
        </w:rPr>
        <w:t xml:space="preserve">МЛУ-ТБ. На нем видно, что благодаря хорошей лабораторной диагностике устойчивости к основным противотуберкулезным препаратам и </w:t>
      </w:r>
      <w:proofErr w:type="gramStart"/>
      <w:r w:rsidRPr="00B114CD">
        <w:rPr>
          <w:rFonts w:ascii="Times New Roman" w:eastAsia="Times New Roman" w:hAnsi="Times New Roman" w:cs="Times New Roman"/>
          <w:sz w:val="28"/>
          <w:szCs w:val="23"/>
        </w:rPr>
        <w:t>охвату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3"/>
        </w:rPr>
        <w:t xml:space="preserve"> данным исследованием количество впервые выявленных МЛУ-ТБ пациентов ежегодно сохраняется на высоком уровне. </w:t>
      </w:r>
    </w:p>
    <w:p w:rsidR="003709B3" w:rsidRPr="00B114CD" w:rsidRDefault="003709B3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На графике </w:t>
      </w:r>
      <w:r w:rsidR="005C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5 отражена предполагаемая тенденция заболеваемости ТБ </w:t>
      </w:r>
      <w:r w:rsidRPr="00295B80">
        <w:rPr>
          <w:rFonts w:ascii="Times New Roman" w:eastAsia="Times New Roman" w:hAnsi="Times New Roman" w:cs="Times New Roman"/>
          <w:sz w:val="28"/>
          <w:szCs w:val="28"/>
        </w:rPr>
        <w:t xml:space="preserve">новых случаев </w:t>
      </w:r>
      <w:r w:rsidR="00295B80" w:rsidRPr="00295B80">
        <w:rPr>
          <w:rFonts w:ascii="Times New Roman" w:eastAsia="Times New Roman" w:hAnsi="Times New Roman" w:cs="Times New Roman"/>
          <w:sz w:val="28"/>
          <w:szCs w:val="28"/>
        </w:rPr>
        <w:t>лекарственно-</w:t>
      </w:r>
      <w:r w:rsidRPr="00295B80">
        <w:rPr>
          <w:rFonts w:ascii="Times New Roman" w:eastAsia="Times New Roman" w:hAnsi="Times New Roman" w:cs="Times New Roman"/>
          <w:sz w:val="28"/>
          <w:szCs w:val="28"/>
        </w:rPr>
        <w:t>чувствительного ТБ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(на графике в виде абсолютного количества), а также пациентов с МЛУ-ТБ (включая ШЛУ-ТБ). Тенденция отражает текущее снижение основных эпидемиологических показателей в РК за </w:t>
      </w: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10 лет.</w:t>
      </w:r>
    </w:p>
    <w:p w:rsidR="003709B3" w:rsidRPr="00B114CD" w:rsidRDefault="003709B3" w:rsidP="00B11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09B3" w:rsidRPr="00295B80" w:rsidRDefault="003709B3" w:rsidP="00B114CD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График 4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Зарегистрированное количество новых случаев ТБ и МЛУ-ТБ, гражданский сектор</w:t>
      </w:r>
    </w:p>
    <w:p w:rsidR="003709B3" w:rsidRPr="003709B3" w:rsidRDefault="003709B3" w:rsidP="003709B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inline distT="0" distB="0" distL="0" distR="0" wp14:anchorId="47C3D5F1" wp14:editId="3EF3667A">
            <wp:extent cx="4773295" cy="2646045"/>
            <wp:effectExtent l="0" t="0" r="825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9B3" w:rsidRPr="00B114CD" w:rsidRDefault="003709B3" w:rsidP="00B114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09B3" w:rsidRPr="00295B80" w:rsidRDefault="003709B3" w:rsidP="00B114CD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5</w:t>
      </w:r>
      <w:r w:rsidR="00A74BD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Предполагаемое количество новых случаев ТБ и МЛУ-ТБ, гражданский сектор</w:t>
      </w:r>
    </w:p>
    <w:p w:rsidR="003709B3" w:rsidRDefault="003709B3" w:rsidP="003709B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inline distT="0" distB="0" distL="0" distR="0" wp14:anchorId="066870C7" wp14:editId="6FBB2535">
            <wp:extent cx="4810125" cy="2905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80" w:rsidRPr="003709B3" w:rsidRDefault="00295B80" w:rsidP="003709B3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709B3" w:rsidRDefault="003709B3" w:rsidP="00B114CD">
      <w:pPr>
        <w:keepNext/>
        <w:keepLines/>
        <w:numPr>
          <w:ilvl w:val="0"/>
          <w:numId w:val="2"/>
        </w:numPr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346466564"/>
      <w:bookmarkStart w:id="9" w:name="_Toc351206523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проводимой химиотерапии ТБ</w:t>
      </w:r>
      <w:bookmarkEnd w:id="8"/>
      <w:bookmarkEnd w:id="9"/>
    </w:p>
    <w:p w:rsidR="00A74BD3" w:rsidRPr="00B114CD" w:rsidRDefault="00A74BD3" w:rsidP="00B114CD">
      <w:pPr>
        <w:keepNext/>
        <w:keepLines/>
        <w:ind w:left="709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9B3" w:rsidRPr="00B114CD" w:rsidRDefault="003709B3" w:rsidP="00B114CD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Лечение туберкулеза по 1-3 режимам полноценно организовано во всех противотуберкулезных </w:t>
      </w:r>
      <w:r w:rsidR="00A74BD3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республики, включая учреждения КУИС МВД РК. </w:t>
      </w:r>
    </w:p>
    <w:p w:rsidR="003709B3" w:rsidRDefault="003709B3" w:rsidP="003709B3">
      <w:pPr>
        <w:keepNext/>
        <w:spacing w:after="200"/>
        <w:ind w:firstLine="0"/>
        <w:jc w:val="left"/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44B1926" wp14:editId="0010AD50">
            <wp:simplePos x="0" y="0"/>
            <wp:positionH relativeFrom="column">
              <wp:posOffset>4445</wp:posOffset>
            </wp:positionH>
            <wp:positionV relativeFrom="paragraph">
              <wp:posOffset>614045</wp:posOffset>
            </wp:positionV>
            <wp:extent cx="5438775" cy="3176905"/>
            <wp:effectExtent l="0" t="0" r="9525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6 Результаты лечения новых случаев с МБТ+ в гражданском</w:t>
      </w:r>
      <w:r w:rsid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секторе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4BD3" w:rsidRPr="003709B3" w:rsidRDefault="00A74BD3" w:rsidP="003709B3">
      <w:pPr>
        <w:keepNext/>
        <w:spacing w:after="200"/>
        <w:ind w:firstLine="0"/>
        <w:jc w:val="left"/>
        <w:rPr>
          <w:rFonts w:ascii="Calibri" w:eastAsia="Times New Roman" w:hAnsi="Calibri" w:cs="Times New Roman"/>
          <w:b/>
          <w:bCs/>
          <w:color w:val="4F81BD"/>
          <w:szCs w:val="18"/>
        </w:rPr>
      </w:pPr>
    </w:p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 w:rsidRPr="003709B3">
        <w:rPr>
          <w:rFonts w:ascii="Times New Roman" w:eastAsia="Times New Roman" w:hAnsi="Times New Roman" w:cs="Times New Roman"/>
          <w:sz w:val="24"/>
          <w:szCs w:val="23"/>
        </w:rPr>
        <w:br w:type="textWrapping" w:clear="all"/>
      </w:r>
    </w:p>
    <w:p w:rsidR="003709B3" w:rsidRPr="00B114CD" w:rsidRDefault="003709B3" w:rsidP="00B114C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Бесперебойное снабжение противотуберкулезными препаратами и контролируемая терапия позволили добиться хороших результатов лечения. Однако, начиная с 2003 года, отмечается постоянный рост неудач лечения по </w:t>
      </w:r>
      <w:r w:rsidR="00A74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1-3 режимам химиотерапии, как в </w:t>
      </w: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>гражданском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, так и в пенитенциарном секторах. Увеличение случаев неблагоприятного исхода среди пациентов категории 1-3 свидетельствует о высоком уровне первичного </w:t>
      </w:r>
      <w:r w:rsidR="00A74BD3" w:rsidRPr="003F252A">
        <w:rPr>
          <w:rFonts w:ascii="Times New Roman" w:eastAsia="Times New Roman" w:hAnsi="Times New Roman" w:cs="Times New Roman"/>
          <w:sz w:val="28"/>
          <w:szCs w:val="28"/>
        </w:rPr>
        <w:t>МЛУ</w:t>
      </w:r>
      <w:r w:rsidR="00A74BD3" w:rsidRPr="00A74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ТБ.</w:t>
      </w:r>
    </w:p>
    <w:p w:rsidR="003709B3" w:rsidRPr="00FE1107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09B3" w:rsidRPr="00295B80" w:rsidRDefault="003709B3" w:rsidP="003709B3">
      <w:pPr>
        <w:keepNext/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7 Результаты лечения новых случаев с МБТ+ и МБТв гражданском </w:t>
      </w:r>
      <w:proofErr w:type="gramStart"/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секторе</w:t>
      </w:r>
      <w:proofErr w:type="gramEnd"/>
    </w:p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noProof/>
          <w:sz w:val="24"/>
          <w:szCs w:val="23"/>
          <w:lang w:eastAsia="ru-RU"/>
        </w:rPr>
        <w:drawing>
          <wp:inline distT="0" distB="0" distL="0" distR="0" wp14:anchorId="608A272F" wp14:editId="2F0E3215">
            <wp:extent cx="5438775" cy="2943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709B3" w:rsidRPr="00B114CD" w:rsidRDefault="003709B3" w:rsidP="00B114CD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Так, если в 2003 году среди пациентов с бактериовыделением (график 6), процент неудач химиотерапии был 9</w:t>
      </w:r>
      <w:r w:rsidR="004D1E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9%, то в 2010 году, такой исход зарегистрирован у 32% подобных больных. Среди общего количества новых случаев ТБ</w:t>
      </w:r>
      <w:r w:rsidR="004D1E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и взятых на лечение, процент неудач проводимой химиотерапии вырос с 4</w:t>
      </w:r>
      <w:r w:rsidR="004D1E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9% в 2003 году до 18% в 2010 году (когорта пациентов, начавших лечение в 2010 году). </w:t>
      </w:r>
    </w:p>
    <w:p w:rsidR="003709B3" w:rsidRPr="003709B3" w:rsidRDefault="003709B3" w:rsidP="003709B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709B3" w:rsidRPr="00B114CD" w:rsidRDefault="003709B3" w:rsidP="00B114CD">
      <w:pPr>
        <w:keepNext/>
        <w:keepLines/>
        <w:numPr>
          <w:ilvl w:val="0"/>
          <w:numId w:val="2"/>
        </w:numPr>
        <w:ind w:left="0" w:firstLine="709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346466565"/>
      <w:bookmarkStart w:id="11" w:name="_Toc351206524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МЛУ-ТБ, текущая ситуация</w:t>
      </w:r>
      <w:bookmarkEnd w:id="10"/>
      <w:bookmarkEnd w:id="11"/>
    </w:p>
    <w:p w:rsidR="004D1E84" w:rsidRPr="003709B3" w:rsidRDefault="004D1E84" w:rsidP="00B114CD">
      <w:pPr>
        <w:keepNext/>
        <w:keepLines/>
        <w:ind w:left="709" w:firstLine="0"/>
        <w:jc w:val="left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</w:p>
    <w:p w:rsidR="00F36DCA" w:rsidRDefault="003709B3" w:rsidP="00F36DCA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Несмотря на хорошее внедрение стратегии ДОТС и снижение заболеваемости, распространенности и смертности от ТБ, Казахстан имеет высокий уровень ежегодно диагностируемых случаев  МЛУ-ТБ. Это связано с рядом причин:</w:t>
      </w:r>
    </w:p>
    <w:p w:rsidR="003709B3" w:rsidRPr="00F36DCA" w:rsidRDefault="004D1E84" w:rsidP="00F36DCA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6D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09B3" w:rsidRPr="00F36DCA">
        <w:rPr>
          <w:rFonts w:ascii="Times New Roman" w:eastAsia="Times New Roman" w:hAnsi="Times New Roman" w:cs="Times New Roman"/>
          <w:sz w:val="28"/>
          <w:szCs w:val="28"/>
        </w:rPr>
        <w:t>едостаточный охват лечением препаратами второго ряда пациентов с устойчивыми формами ТБ, особенно среди пациентов, страдающих хроническими формами ТБ, и среди тех, у кого был</w:t>
      </w:r>
      <w:r w:rsidRPr="00F36D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09B3" w:rsidRPr="00F36DCA">
        <w:rPr>
          <w:rFonts w:ascii="Times New Roman" w:eastAsia="Times New Roman" w:hAnsi="Times New Roman" w:cs="Times New Roman"/>
          <w:sz w:val="28"/>
          <w:szCs w:val="28"/>
        </w:rPr>
        <w:t xml:space="preserve"> выставлена неудача химиотерапии;</w:t>
      </w:r>
    </w:p>
    <w:p w:rsidR="003709B3" w:rsidRPr="00B114CD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прерывание общего курса химиотерапии больными, получающими 1-3 режимы химиотерапии; низкая приверженность к лечению, пропуски;</w:t>
      </w:r>
    </w:p>
    <w:p w:rsidR="003709B3" w:rsidRPr="00B114CD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недостаток контроля медицинскими работниками приема препаратов пациентами;</w:t>
      </w:r>
    </w:p>
    <w:p w:rsidR="003709B3" w:rsidRPr="00B114CD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отсутствие стандартного лечения до внедрения ДОТС, и как следствие</w:t>
      </w:r>
      <w:r w:rsidR="004D1E8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числа хронических случаев туберкулеза; </w:t>
      </w:r>
    </w:p>
    <w:p w:rsidR="003709B3" w:rsidRPr="00B114CD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нарастание спектра устойчивости к противотуберкулезным препаратам, в том числе к резервным препаратам (второго ряда);</w:t>
      </w:r>
    </w:p>
    <w:p w:rsidR="003709B3" w:rsidRPr="00B114CD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неадекватное лечение больных с лекарственной устойчивостью из-за ограниченного количества препаратов второго ряда;</w:t>
      </w:r>
    </w:p>
    <w:p w:rsidR="003709B3" w:rsidRPr="00B114CD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недостаточность и несовершенство мер инфекционного контроля, что приводит к нозокомиальному распространению МЛУ/ШЛУ</w:t>
      </w:r>
      <w:r w:rsidR="004D1E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ТБ в стационарах;</w:t>
      </w:r>
    </w:p>
    <w:p w:rsidR="003709B3" w:rsidRDefault="003709B3" w:rsidP="00B114CD">
      <w:pPr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ограниченный доступ к методам ускоренной диагностики МЛУ</w:t>
      </w:r>
      <w:r w:rsidR="004D1E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ТБ и позднее начало адекватного лечения. </w:t>
      </w:r>
    </w:p>
    <w:p w:rsidR="003A0670" w:rsidRDefault="003A0670" w:rsidP="003A067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Pr="00295B80" w:rsidRDefault="003A0670" w:rsidP="003A0670">
      <w:pPr>
        <w:keepNext/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График 8. Уровень </w:t>
      </w:r>
      <w:proofErr w:type="gramStart"/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первичного</w:t>
      </w:r>
      <w:proofErr w:type="gramEnd"/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вторичного МЛУ-ТБ в гражданском секторе</w:t>
      </w:r>
    </w:p>
    <w:p w:rsidR="003A0670" w:rsidRPr="003A0670" w:rsidRDefault="003A0670" w:rsidP="003A0670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C28E0EF" wp14:editId="574A0F02">
            <wp:extent cx="4590415" cy="286512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670" w:rsidRPr="00295B80" w:rsidRDefault="003A0670" w:rsidP="003A0670">
      <w:pPr>
        <w:keepNext/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9. Уровень </w:t>
      </w:r>
      <w:proofErr w:type="gramStart"/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первичного</w:t>
      </w:r>
      <w:proofErr w:type="gramEnd"/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вторичного МЛУ-ТБ в пенитенциарном секторе</w:t>
      </w:r>
    </w:p>
    <w:p w:rsidR="003A0670" w:rsidRPr="003A0670" w:rsidRDefault="003A0670" w:rsidP="003A0670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CC0F99D" wp14:editId="3234CD55">
            <wp:extent cx="4578350" cy="2822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B80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На графиках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9 отражена динамика уровня МЛУ-ТБ, зарегистрированного как среди новых, так и ранее леченых случаев, в гражданском и пенитенциарном секторах соответственно. </w:t>
      </w: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Если в гражданском секторе, благодаря увеличению охвата лечением препаратами второго ряда пациентов с МЛУ-ТБ, отмечается снижение уровня первичной лекарственной устойчивости (в сравнении с 2010 годом) и стабилизация вторичной лекарственной устойчивости, то в системе КУИС отмечается рост, и уровень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 высок среди ранее леченых случаев, где он достигает 63,4% в 2012 году. </w:t>
      </w:r>
      <w:proofErr w:type="gramEnd"/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Кроме того, рост случаев с перерывами в лечении и неблагоприятными исходами способствует увеличению резервуара резистентных штаммов 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 xml:space="preserve">микобактерий туберкулеза (далее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МБТ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 обществе, и соответственно р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сту числа людей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инфицируемых ими. Ежегодный рост резервуара </w:t>
      </w:r>
      <w:r w:rsidR="00565AF3" w:rsidRPr="00C007EB">
        <w:rPr>
          <w:rFonts w:ascii="Times New Roman" w:eastAsia="Times New Roman" w:hAnsi="Times New Roman" w:cs="Times New Roman"/>
          <w:sz w:val="28"/>
          <w:szCs w:val="28"/>
        </w:rPr>
        <w:t>МЛУ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ТБ приводит к широкому распространению резистентных штаммов и росту уровня первичной лекарственной устойчивости.</w:t>
      </w:r>
    </w:p>
    <w:p w:rsidR="003A0670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>В результате описанных выше причин и тенденций, количество пациентов с МЛУ-ТБ неуклонно растет ежегодно как в гражданском, так и в пенитенциарном сектор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Однако, прогноз Национального центра проблем туберкулеза (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НЦПТ) предполагает постепенное снижение уровня первичной лекарственной устойчивости в процессе охвата лечением </w:t>
      </w:r>
      <w:r w:rsidR="00565AF3" w:rsidRPr="003433BD">
        <w:rPr>
          <w:rFonts w:ascii="Times New Roman" w:eastAsia="Times New Roman" w:hAnsi="Times New Roman" w:cs="Times New Roman"/>
          <w:sz w:val="28"/>
          <w:szCs w:val="28"/>
        </w:rPr>
        <w:t>МЛУ</w:t>
      </w:r>
      <w:r w:rsidR="00565A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ТБ пациентов и снижением общего числа контингентов с резистентными штаммами.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670" w:rsidRPr="00295B80" w:rsidRDefault="003A0670" w:rsidP="003A0670">
      <w:pPr>
        <w:keepNext/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</w:t>
      </w:r>
      <w:r w:rsidR="00565AF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Уровень лекарственной устойчивости и количество МЛУ/ШЛ</w:t>
      </w:r>
      <w:proofErr w:type="gramStart"/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565AF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565AF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ТБ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пациентов в гражданском секторе</w:t>
      </w:r>
      <w:r w:rsidR="00565AF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AF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рогноз</w:t>
      </w:r>
      <w:r w:rsidR="00565AF3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2020 года</w:t>
      </w:r>
    </w:p>
    <w:p w:rsidR="003A0670" w:rsidRPr="003A0670" w:rsidRDefault="003A0670" w:rsidP="003A067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B829790" wp14:editId="5BFD6759">
            <wp:extent cx="5943600" cy="3162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70" w:rsidRPr="003A0670" w:rsidRDefault="003A0670" w:rsidP="00FE110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Pr="003A0670" w:rsidRDefault="003A0670" w:rsidP="00FE1107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0670">
        <w:rPr>
          <w:rFonts w:ascii="Times New Roman" w:eastAsia="Times New Roman" w:hAnsi="Times New Roman" w:cs="Times New Roman"/>
          <w:sz w:val="28"/>
          <w:szCs w:val="28"/>
        </w:rPr>
        <w:t xml:space="preserve">Как видно из </w:t>
      </w:r>
      <w:r w:rsidR="00487C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0670">
        <w:rPr>
          <w:rFonts w:ascii="Times New Roman" w:eastAsia="Times New Roman" w:hAnsi="Times New Roman" w:cs="Times New Roman"/>
          <w:sz w:val="28"/>
          <w:szCs w:val="28"/>
        </w:rPr>
        <w:t xml:space="preserve">аблицы 2, предполагается, что в 2011 году был наибольший уровень первичной лекарственной устойчивости среди пациентов гражданского сектора, и в дальнейшем, уровень как первичной, так и вторичной устойчивости будет снижаться. В 2015 году он прогнозируется на уровне 14% и 38% соответственно. </w:t>
      </w:r>
    </w:p>
    <w:p w:rsidR="003A0670" w:rsidRPr="003A0670" w:rsidRDefault="003A0670" w:rsidP="00FE1107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0670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пациентов, диагностированных с МЛУ-ТБ, будет пропорционально снижаться, начиная с 2013 года, и в 2015 году </w:t>
      </w:r>
      <w:r w:rsidR="00487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прогнозируется </w:t>
      </w:r>
      <w:r w:rsidRPr="003A0670">
        <w:rPr>
          <w:rFonts w:ascii="Times New Roman" w:eastAsia="Times New Roman" w:hAnsi="Times New Roman" w:cs="Times New Roman"/>
          <w:sz w:val="28"/>
          <w:szCs w:val="28"/>
        </w:rPr>
        <w:t>регистр</w:t>
      </w:r>
      <w:r w:rsidR="00487C35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3A0670">
        <w:rPr>
          <w:rFonts w:ascii="Times New Roman" w:eastAsia="Times New Roman" w:hAnsi="Times New Roman" w:cs="Times New Roman"/>
          <w:sz w:val="28"/>
          <w:szCs w:val="28"/>
        </w:rPr>
        <w:t xml:space="preserve"> 1600 пациентов с МЛУ-ТБ (включая ШЛУ-ТБ) среди новых случаев, и 3858 среди ранее леченых. К 2020 году тенденция сохранится, и количество вновь выявленных (диагностированных) пациентов будет неуклонно расти, несмотря на то, что 100% пациентов с бактериовыделением будут протестированы на лекарственную устойчивость. </w:t>
      </w:r>
    </w:p>
    <w:p w:rsidR="003A0670" w:rsidRPr="00B114CD" w:rsidRDefault="003A0670" w:rsidP="00B114CD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Уровень первичной </w:t>
      </w:r>
      <w:r w:rsidR="00487C35">
        <w:rPr>
          <w:rFonts w:ascii="Times New Roman" w:eastAsia="Times New Roman" w:hAnsi="Times New Roman" w:cs="Times New Roman"/>
          <w:sz w:val="28"/>
          <w:szCs w:val="28"/>
        </w:rPr>
        <w:t xml:space="preserve">лекарственной устойчивости  (далее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487C3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 пенитенциарной системе выше, чем в гражданском секторе </w:t>
      </w:r>
      <w:r w:rsidR="00487C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он достиг своего максимума в 2009 году, когда 42,9% первичных пациентов с легочным туберкулезом диагностировались как МЛУ-ТБ, а среди ранее леченых случаев этот процент достиг 65,4%. Однако, благодаря начатой программе по лечению лекарственно-устойчивых форм ТБ в пенитенциарном секторе, уровень первичной и вторичной ЛУ стал снижаться, и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 2011 достиг 28,9% и 62,6% соответственно. </w:t>
      </w:r>
    </w:p>
    <w:p w:rsidR="003A0670" w:rsidRPr="00B114CD" w:rsidRDefault="003A0670" w:rsidP="00B114CD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таблице 3 отражен прогноз по уровню </w:t>
      </w:r>
      <w:r w:rsidR="009F5396">
        <w:rPr>
          <w:rFonts w:ascii="Times New Roman" w:eastAsia="Times New Roman" w:hAnsi="Times New Roman" w:cs="Times New Roman"/>
          <w:sz w:val="28"/>
          <w:szCs w:val="28"/>
        </w:rPr>
        <w:t xml:space="preserve">ЛУ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среди новых и ранее леченых случаев, с учетом развития бактериальной службы в системе КУИС, когда к 2020 году все 100% ТБ пациентов будут обследованы на устойчивость к препаратам первого и второго ряда. В таблице также отражено количество пациентов, которые ежегодно будут диагностироваться, и, соответственно, будут нуждаться в лечении.</w:t>
      </w:r>
    </w:p>
    <w:p w:rsidR="003A0670" w:rsidRPr="003A0670" w:rsidRDefault="003A0670" w:rsidP="003A0670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3"/>
        </w:rPr>
      </w:pPr>
    </w:p>
    <w:p w:rsidR="003A0670" w:rsidRPr="00295B80" w:rsidRDefault="003A0670" w:rsidP="003A0670">
      <w:pPr>
        <w:keepNext/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3</w:t>
      </w:r>
      <w:r w:rsidR="009F5396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Уровень лекарственной устойчивости и количество МЛУ/</w:t>
      </w:r>
      <w:r w:rsidR="009F5396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ШЛУ</w:t>
      </w:r>
      <w:r w:rsidR="009F5396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-ТБ 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пациентов в пенитенциарном  секторе</w:t>
      </w:r>
      <w:r w:rsidR="009F5396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п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рогноз</w:t>
      </w:r>
      <w:r w:rsidR="009F5396"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29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2020 года</w:t>
      </w:r>
    </w:p>
    <w:p w:rsidR="003A0670" w:rsidRPr="003A0670" w:rsidRDefault="003A0670" w:rsidP="003A0670">
      <w:pPr>
        <w:spacing w:after="200" w:line="276" w:lineRule="auto"/>
        <w:ind w:firstLine="0"/>
        <w:jc w:val="lef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F74C4F6" wp14:editId="1DB5055C">
            <wp:extent cx="6076950" cy="2914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70" w:rsidRDefault="003A0670" w:rsidP="00B114C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данный Стратегический План описывает действия </w:t>
      </w:r>
      <w:r w:rsidR="00295B8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программы больных туберкулезом (далее  НТП)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 целом, включая пенитенциарн</w:t>
      </w:r>
      <w:r w:rsidR="00295B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й сектор, то и прогноз по количеству пациентов с ЛУ-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ТБ, диагностированных ежегодно объединяет все учреждения РК. Данный прогноз отражен в таблице 4. </w:t>
      </w:r>
    </w:p>
    <w:p w:rsidR="00295B80" w:rsidRPr="00B114CD" w:rsidRDefault="00295B80" w:rsidP="00B114C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Pr="003667EC" w:rsidRDefault="003A0670" w:rsidP="003A0670">
      <w:pPr>
        <w:keepNext/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4</w:t>
      </w:r>
      <w:r w:rsidR="009F5396"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: Общее количество ежегодно регистрируемых ТБ МЛУ/ШЛУ пациентов в Республике Казахстан</w:t>
      </w:r>
      <w:r w:rsidR="009F5396"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5396"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рогноз</w:t>
      </w:r>
      <w:r w:rsidR="009F5396"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2020 года</w:t>
      </w:r>
    </w:p>
    <w:p w:rsidR="003A0670" w:rsidRPr="003A0670" w:rsidRDefault="003A0670" w:rsidP="003A0670">
      <w:pPr>
        <w:spacing w:after="200" w:line="276" w:lineRule="auto"/>
        <w:ind w:firstLine="0"/>
        <w:jc w:val="lef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D170E4" wp14:editId="2AE48790">
            <wp:extent cx="62769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93" w:rsidRPr="001B4E93" w:rsidRDefault="001B4E93" w:rsidP="001B4E93">
      <w:pPr>
        <w:pStyle w:val="a6"/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12" w:name="_Toc346466566"/>
      <w:bookmarkStart w:id="13" w:name="_Toc351206525"/>
    </w:p>
    <w:p w:rsidR="003A0670" w:rsidRPr="00B114CD" w:rsidRDefault="003A0670" w:rsidP="001B4E93">
      <w:pPr>
        <w:pStyle w:val="a6"/>
        <w:keepNext/>
        <w:keepLines/>
        <w:numPr>
          <w:ilvl w:val="0"/>
          <w:numId w:val="1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F539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противотуберкулезной службы</w:t>
      </w:r>
      <w:bookmarkEnd w:id="12"/>
      <w:bookmarkEnd w:id="13"/>
    </w:p>
    <w:p w:rsidR="003A0670" w:rsidRPr="00B114CD" w:rsidRDefault="003A0670" w:rsidP="003A0670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F5396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противотуберкулезная программа имеет четкую вертикальную структуру специализированных учреждений на </w:t>
      </w:r>
      <w:r w:rsidR="00F0524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ациональном, областном, </w:t>
      </w:r>
      <w:r w:rsidR="005E6B76" w:rsidRPr="00A06821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="005E6B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6B76" w:rsidRPr="005E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городском и </w:t>
      </w:r>
      <w:r w:rsidR="005E6B76">
        <w:rPr>
          <w:rFonts w:ascii="Times New Roman" w:eastAsia="Times New Roman" w:hAnsi="Times New Roman" w:cs="Times New Roman"/>
          <w:sz w:val="28"/>
          <w:szCs w:val="28"/>
        </w:rPr>
        <w:t xml:space="preserve">районном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5E6B7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Default="001B4E93" w:rsidP="001B4E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3A0670" w:rsidRPr="001B4E93">
        <w:rPr>
          <w:rFonts w:ascii="Times New Roman" w:eastAsia="Times New Roman" w:hAnsi="Times New Roman" w:cs="Times New Roman"/>
          <w:b/>
          <w:sz w:val="28"/>
          <w:szCs w:val="28"/>
        </w:rPr>
        <w:t>Национальный уровень</w:t>
      </w:r>
    </w:p>
    <w:p w:rsidR="001B4E93" w:rsidRDefault="001B4E93" w:rsidP="001B4E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96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центр проблем туберкулеза (НЦПТ) - ответственен за национальную политику в области туберкулеза, эпидемиологический надзор, методологию, обучение, мониторинг </w:t>
      </w:r>
      <w:r w:rsidR="005E6B76">
        <w:rPr>
          <w:rFonts w:ascii="Times New Roman" w:eastAsia="Times New Roman" w:hAnsi="Times New Roman" w:cs="Times New Roman"/>
          <w:sz w:val="28"/>
          <w:szCs w:val="28"/>
        </w:rPr>
        <w:t>реализации Плана</w:t>
      </w:r>
      <w:r w:rsidR="005E6B76" w:rsidRPr="00B1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лекарствами на национальном уровне. НЦПТ имеет национальную референс-лабораторию и обеспечивает стационарную и консультативную помощь для наиболее сложного контингента больных  </w:t>
      </w:r>
      <w:r w:rsidR="00295B80">
        <w:rPr>
          <w:rFonts w:ascii="Times New Roman" w:eastAsia="Times New Roman" w:hAnsi="Times New Roman" w:cs="Times New Roman"/>
          <w:sz w:val="28"/>
          <w:szCs w:val="28"/>
        </w:rPr>
        <w:t>туберкулезом</w:t>
      </w:r>
      <w:r w:rsidRPr="00B114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всей страны, включая больных МЛУ</w:t>
      </w:r>
      <w:r w:rsidR="005E6B76" w:rsidRPr="005E6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B76" w:rsidRPr="00E67116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Default="001B4E93" w:rsidP="001B4E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3A0670" w:rsidRPr="001B4E93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Областной, </w:t>
      </w:r>
      <w:r w:rsidR="005E6B76" w:rsidRPr="001B4E93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региональный, </w:t>
      </w:r>
      <w:r w:rsidR="003A0670" w:rsidRPr="001B4E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и </w:t>
      </w:r>
      <w:r w:rsidR="005E6B76" w:rsidRPr="001B4E9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районный </w:t>
      </w:r>
      <w:r w:rsidR="003A0670" w:rsidRPr="001B4E93">
        <w:rPr>
          <w:rFonts w:ascii="Times New Roman" w:eastAsia="Times New Roman" w:hAnsi="Times New Roman" w:cs="Times New Roman"/>
          <w:b/>
          <w:sz w:val="28"/>
          <w:szCs w:val="28"/>
        </w:rPr>
        <w:t>уровн</w:t>
      </w:r>
      <w:r w:rsidR="005E6B76" w:rsidRPr="001B4E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0D71E6" w:rsidRPr="00B114CD" w:rsidRDefault="000D71E6" w:rsidP="00B114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14 областных, </w:t>
      </w:r>
      <w:r w:rsidR="00F36DC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региональных, 2 городских и 37 районных </w:t>
      </w:r>
      <w:r w:rsidR="005E6B76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туберкулезных диспансеров. Диспансеры ответственны за клиническое и диспансерное ведение больных ТБ, а также за техническую помощь другим медицинским учреждениям, расположенным на подведомственной территории (включая обучение и мониторинг). Всего в стране имеется 14850 стационарных туберкулезных коек, включая 1745 коек, предназначенных для МЛУ</w:t>
      </w:r>
      <w:r w:rsidR="001566A9">
        <w:rPr>
          <w:rFonts w:ascii="Times New Roman" w:eastAsia="Times New Roman" w:hAnsi="Times New Roman" w:cs="Times New Roman"/>
          <w:sz w:val="28"/>
          <w:szCs w:val="28"/>
        </w:rPr>
        <w:t>-ТБ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в 22 специализированных отделениях. Все больные МЛУ</w:t>
      </w:r>
      <w:r w:rsidR="001566A9">
        <w:rPr>
          <w:rFonts w:ascii="Times New Roman" w:eastAsia="Times New Roman" w:hAnsi="Times New Roman" w:cs="Times New Roman"/>
          <w:sz w:val="28"/>
          <w:szCs w:val="28"/>
        </w:rPr>
        <w:t>-ТБ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, которым назначаются </w:t>
      </w:r>
      <w:r w:rsidR="001566A9">
        <w:rPr>
          <w:rFonts w:ascii="Times New Roman" w:eastAsia="Times New Roman" w:hAnsi="Times New Roman" w:cs="Times New Roman"/>
          <w:sz w:val="28"/>
          <w:szCs w:val="28"/>
        </w:rPr>
        <w:t xml:space="preserve">препараты второго ряда (далее 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ПВР</w:t>
      </w:r>
      <w:r w:rsidR="001566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, госпитализируются в специализированные отделения при НЦПТ, областных и городских диспансерах, где в основном проходит лечение во время интенсивной фазы. В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стране также функционируют 34 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туберкулезных санатория, предназначенных для реабилитации взрослых (1070 коек), детей и подростков (2935 коек). 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противотуберкулезной службы РК работает 1572 врача-фтизиатра, 57 врачей-лаборантов, 5906 медицинских сестер, 302 лаборантов и 8186 сотрудников прочих специальностей. </w:t>
      </w:r>
    </w:p>
    <w:p w:rsidR="003A0670" w:rsidRPr="00B114CD" w:rsidRDefault="003A0670" w:rsidP="00B11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гражданском секторе имеется  446 (251 в ПМСП и 155 в 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 xml:space="preserve">противотуберкулезных организациях (далее – </w:t>
      </w:r>
      <w:r w:rsidRPr="00295B80">
        <w:rPr>
          <w:rFonts w:ascii="Times New Roman" w:eastAsia="Times New Roman" w:hAnsi="Times New Roman" w:cs="Times New Roman"/>
          <w:sz w:val="28"/>
          <w:szCs w:val="28"/>
        </w:rPr>
        <w:t>ПТО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в пенитенциарной системе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 xml:space="preserve"> 36 лабораторий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, занимающихся выявлением ТБ методом бактериоскопии.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Культуральную диагностику ТБ проводят 22 лаборатории, в гражданском секторе: 14 областных, 4 региональных, 2 в 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Алматы – в НЦПТ и в ГПТД,  1 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в Астане, 1 </w:t>
      </w:r>
      <w:r w:rsidR="006339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в пенитенциарной системе (Карагандинская область). Национальная референс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лаборатория в НЦПТ контролирует активность всех областных бактериологических лабораторий и осуществляет внешний контроль качества. 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Лечение больных в пенитенциарном секторе осуществляется в специализированных учреждениях КУИС МВД РК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туберкулезных колониях и следственных изоляторах. Финансирование противотуберкулезных мероприятий в пенитенциарном секторе, включая лекарственное обеспечение, осуществляется из средств бюджета МВД РК. Несмотря на сложную эпидемиологическую обстановку по туберкулезу в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>учреждениях КУИС МВД РК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, в особенности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442F1">
        <w:rPr>
          <w:rFonts w:ascii="Times New Roman" w:eastAsia="Times New Roman" w:hAnsi="Times New Roman" w:cs="Times New Roman"/>
          <w:sz w:val="28"/>
          <w:szCs w:val="28"/>
        </w:rPr>
        <w:t>ЛУ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, в пенитенциарном секторе отсутствует программа и адекватное финансирование мероприятий со стороны государства по клиническому и программному ведению больных ТБ-МЛУ, включая инфекционный контроль и социальную помощь больным.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Pr="00B114CD" w:rsidRDefault="001B4E93" w:rsidP="001B4E9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295B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670" w:rsidRPr="00B114CD">
        <w:rPr>
          <w:rFonts w:ascii="Times New Roman" w:eastAsia="Times New Roman" w:hAnsi="Times New Roman" w:cs="Times New Roman"/>
          <w:b/>
          <w:sz w:val="28"/>
          <w:szCs w:val="28"/>
        </w:rPr>
        <w:t>Система финансирования НЦПТ</w:t>
      </w:r>
      <w:r w:rsidR="000D71E6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3A0670" w:rsidRPr="00B114C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противотуберкулезных </w:t>
      </w:r>
      <w:r w:rsidR="009F5396" w:rsidRPr="00B114CD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:rsidR="003A0670" w:rsidRPr="00B114CD" w:rsidRDefault="003A0670" w:rsidP="00B11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НЦПТ является государственным учреждением, поэтому его финансирование осуществляется по основным статьям расходов полностью государством из республиканского бюджета согласно законодательству РК. Все финансовые операции осуществляются </w:t>
      </w:r>
      <w:r w:rsidR="000D71E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епартаментом казначейства по г. Алматы. Все изменения в плане финансирования НЦПТ проводятся с разрешения уполномоченного органа – МЗ РК и оформляются решением Республиканской бюджетной комиссии.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Вместе с тем, в соответствии с законом о науке НЦПТ имеет право подавать заявки на гранты и быть основным грантополучателем.</w:t>
      </w:r>
    </w:p>
    <w:p w:rsidR="003A0670" w:rsidRPr="009F5396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С 2010 года НЦПТ измен</w:t>
      </w:r>
      <w:r w:rsidR="000D71E6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форму собственности на государственное казенное предприятие, которая дает некоторую мобильность в администрировании финансовых средств (обслуживание счета в банках второго уровня, более упрощенная процедура оформления изменений в плане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финансирования) и возможность привлечения других источников финансирования в рамках </w:t>
      </w:r>
      <w:r w:rsidRPr="009F5396">
        <w:rPr>
          <w:rFonts w:ascii="Times New Roman" w:eastAsia="Times New Roman" w:hAnsi="Times New Roman" w:cs="Times New Roman"/>
          <w:sz w:val="28"/>
          <w:szCs w:val="28"/>
        </w:rPr>
        <w:t>законодательства РК</w:t>
      </w:r>
      <w:r w:rsidR="000D7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670" w:rsidRPr="00B114CD" w:rsidRDefault="003A0670" w:rsidP="00B114CD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Областные противотуберкулезные диспансеры являются государственными учреждениями и финансируются за счет бюджета государства: местного и республиканского. Основную долю источник</w:t>
      </w:r>
      <w:r w:rsidR="000D71E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ПТО составляет местный (областной) бюджет (до 85-90%). Из республиканского бюджета финансируются в основном расходы на оборудование, противотуберкулезные препараты и капитальное строительство.</w:t>
      </w:r>
    </w:p>
    <w:p w:rsidR="003A0670" w:rsidRPr="00B114CD" w:rsidRDefault="003A0670" w:rsidP="00B114C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>В рамках реформирования системы здравоохранения планируется также изменение формы собственности ПТО на государственное казенное предприятие</w:t>
      </w:r>
      <w:proofErr w:type="gramStart"/>
      <w:r w:rsidR="000D71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>акупка препаратов первого ряда в гражданском и пенитенциарном секторах проводится централизовано через единого дистрибьютора. Средства на закупку запланированных объемов выделяются из республиканского бюджета (трансферты). Большая часть ПВР приобретаются также централизован</w:t>
      </w:r>
      <w:r w:rsidR="000D71E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о. В настоящее время не все пациенты МЛУ ТБ  имеют доступ к адекватной терапии ПВР. Текущий и планируемый охват лечением представлен в </w:t>
      </w:r>
      <w:r w:rsidR="000D71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аблице 5 ниже.</w:t>
      </w:r>
    </w:p>
    <w:p w:rsidR="00B12499" w:rsidRDefault="00B12499" w:rsidP="00B12499">
      <w:pPr>
        <w:rPr>
          <w:rFonts w:ascii="Times New Roman" w:hAnsi="Times New Roman" w:cs="Times New Roman"/>
          <w:sz w:val="28"/>
          <w:szCs w:val="28"/>
        </w:rPr>
      </w:pPr>
    </w:p>
    <w:p w:rsidR="000D71E6" w:rsidRDefault="000D71E6" w:rsidP="00B114CD">
      <w:pPr>
        <w:keepNext/>
        <w:keepLines/>
        <w:numPr>
          <w:ilvl w:val="0"/>
          <w:numId w:val="1"/>
        </w:num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346466567"/>
      <w:bookmarkStart w:id="15" w:name="_Toc351206526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SWOT</w:t>
      </w:r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Национальной ТБ Программы в РК</w:t>
      </w:r>
      <w:bookmarkEnd w:id="14"/>
      <w:bookmarkEnd w:id="15"/>
    </w:p>
    <w:p w:rsidR="00C66A5D" w:rsidRPr="00B114CD" w:rsidRDefault="00C66A5D" w:rsidP="00B114CD">
      <w:pPr>
        <w:keepNext/>
        <w:keepLines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1E6" w:rsidRDefault="000D71E6" w:rsidP="003667E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 xml:space="preserve">разработке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был проведен</w:t>
      </w:r>
      <w:r w:rsidR="00295B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так называемый</w:t>
      </w:r>
      <w:r w:rsidR="00295B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7EC">
        <w:rPr>
          <w:rFonts w:ascii="Times New Roman" w:eastAsia="Times New Roman" w:hAnsi="Times New Roman" w:cs="Times New Roman"/>
          <w:sz w:val="28"/>
          <w:szCs w:val="28"/>
        </w:rPr>
        <w:t>НТП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, а именно анализ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ильных,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лабых сторон,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озможностей и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пасностей. Данный анализ представлен ниже. На основании данного анализа, были сформированы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ели,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="008860D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36DC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8860D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C66A5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A5D" w:rsidRPr="00C66A5D" w:rsidRDefault="00C66A5D" w:rsidP="00B11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B114CD" w:rsidRDefault="00C66A5D" w:rsidP="00B114CD">
      <w:pPr>
        <w:keepNext/>
        <w:keepLines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346466568"/>
      <w:bookmarkStart w:id="17" w:name="_Toc351206527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 </w:t>
      </w:r>
      <w:r w:rsidR="000D71E6"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Сильные стороны НТП</w:t>
      </w:r>
      <w:bookmarkEnd w:id="16"/>
      <w:bookmarkEnd w:id="17"/>
    </w:p>
    <w:p w:rsidR="00C66A5D" w:rsidRPr="005412EA" w:rsidRDefault="00C66A5D" w:rsidP="00B114CD">
      <w:pPr>
        <w:keepNext/>
        <w:keepLines/>
        <w:ind w:firstLine="0"/>
        <w:outlineLvl w:val="2"/>
        <w:rPr>
          <w:rFonts w:ascii="Times New Roman" w:eastAsia="Times New Roman" w:hAnsi="Times New Roman" w:cs="Times New Roman"/>
          <w:bCs/>
          <w:color w:val="4F81BD"/>
          <w:sz w:val="28"/>
          <w:szCs w:val="28"/>
        </w:rPr>
      </w:pPr>
      <w:bookmarkStart w:id="18" w:name="_Toc346466569"/>
      <w:bookmarkStart w:id="19" w:name="_Toc351206528"/>
    </w:p>
    <w:p w:rsidR="000D71E6" w:rsidRPr="00B114CD" w:rsidRDefault="000D71E6" w:rsidP="00B114CD">
      <w:pPr>
        <w:keepNext/>
        <w:keepLines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Государственный/правительственный уровень:</w:t>
      </w:r>
      <w:bookmarkEnd w:id="18"/>
      <w:bookmarkEnd w:id="19"/>
    </w:p>
    <w:p w:rsidR="000D71E6" w:rsidRPr="008860D9" w:rsidRDefault="008860D9" w:rsidP="00B114CD">
      <w:pPr>
        <w:pStyle w:val="a6"/>
        <w:numPr>
          <w:ilvl w:val="0"/>
          <w:numId w:val="3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>оддержка НТП  со стороны Президента и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8860D9" w:rsidRDefault="008860D9" w:rsidP="00B114CD">
      <w:pPr>
        <w:pStyle w:val="a6"/>
        <w:numPr>
          <w:ilvl w:val="0"/>
          <w:numId w:val="3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>аличие государственных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регламентирующих и обеспечивающих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НТП в РК;</w:t>
      </w:r>
    </w:p>
    <w:p w:rsidR="000D71E6" w:rsidRPr="008860D9" w:rsidRDefault="002E52E6" w:rsidP="00B114CD">
      <w:pPr>
        <w:pStyle w:val="a6"/>
        <w:numPr>
          <w:ilvl w:val="0"/>
          <w:numId w:val="3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>бсуждение проблемы ТБ на совещаниях национального и регионального уровн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8860D9" w:rsidRDefault="000D71E6" w:rsidP="00517C34">
      <w:pPr>
        <w:pStyle w:val="a6"/>
        <w:numPr>
          <w:ilvl w:val="0"/>
          <w:numId w:val="30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закупок противотуберкулёзных препаратов (</w:t>
      </w:r>
      <w:r w:rsidR="005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ПТП)</w:t>
      </w:r>
      <w:r w:rsidR="0051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первого, второго и третьего ряда из государственного бюджета (в 2012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5E5"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гражданском секторе здравоохранения</w:t>
      </w:r>
      <w:r w:rsidR="00AB05E5" w:rsidRPr="008860D9" w:rsidDel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82% 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ПВР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закуплены из 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бюджета (далее –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18% 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E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Г</w:t>
      </w:r>
      <w:r w:rsidR="00A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лобального 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для борьбы со СПИДом, туберкулезом и малярией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пенитенциарном секторе </w:t>
      </w:r>
      <w:r w:rsidR="00AB0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24% и 76% соответственно);</w:t>
      </w:r>
    </w:p>
    <w:p w:rsidR="000D71E6" w:rsidRPr="008860D9" w:rsidRDefault="00AB05E5" w:rsidP="00B114CD">
      <w:pPr>
        <w:pStyle w:val="a6"/>
        <w:numPr>
          <w:ilvl w:val="0"/>
          <w:numId w:val="3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программа, поддерживающая строительство и реконструкцию стационаров в 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которой 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0D9">
        <w:rPr>
          <w:rFonts w:ascii="Times New Roman" w:eastAsia="Times New Roman" w:hAnsi="Times New Roman" w:cs="Times New Roman"/>
          <w:sz w:val="28"/>
          <w:szCs w:val="28"/>
        </w:rPr>
        <w:t>реконструирован</w:t>
      </w:r>
      <w:r w:rsidR="00391BD4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86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391B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t xml:space="preserve"> противотуберкулёзные стационары, 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планировка которых способствует эффективной сортировке больных по инфекционному статусу;</w:t>
      </w:r>
    </w:p>
    <w:p w:rsidR="000D71E6" w:rsidRPr="008860D9" w:rsidRDefault="003667EC" w:rsidP="00B114CD">
      <w:pPr>
        <w:pStyle w:val="a6"/>
        <w:numPr>
          <w:ilvl w:val="0"/>
          <w:numId w:val="3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система подготовки </w:t>
      </w:r>
      <w:r w:rsidR="000D71E6" w:rsidRPr="008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кадров.</w:t>
      </w:r>
    </w:p>
    <w:p w:rsidR="003667EC" w:rsidRDefault="003667EC" w:rsidP="00B114CD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Toc346466570"/>
      <w:bookmarkStart w:id="21" w:name="_Toc351206529"/>
    </w:p>
    <w:p w:rsidR="000D71E6" w:rsidRPr="00B114CD" w:rsidRDefault="000D71E6" w:rsidP="00B114CD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документы и руководства:</w:t>
      </w:r>
      <w:bookmarkEnd w:id="20"/>
      <w:bookmarkEnd w:id="21"/>
    </w:p>
    <w:p w:rsidR="000D71E6" w:rsidRPr="00391BD4" w:rsidRDefault="000D71E6" w:rsidP="00B114CD">
      <w:pPr>
        <w:pStyle w:val="a6"/>
        <w:numPr>
          <w:ilvl w:val="0"/>
          <w:numId w:val="3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 Республики Казахстан о здоровье и системе здравоохранения;</w:t>
      </w:r>
    </w:p>
    <w:p w:rsidR="000D71E6" w:rsidRPr="00391BD4" w:rsidRDefault="000D71E6" w:rsidP="00B114CD">
      <w:pPr>
        <w:pStyle w:val="a6"/>
        <w:numPr>
          <w:ilvl w:val="0"/>
          <w:numId w:val="3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</w:t>
      </w:r>
      <w:r w:rsid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</w:t>
      </w:r>
      <w:r w:rsid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лечению ТБ, а также по лечению МЛУ-ТБ в РК; </w:t>
      </w:r>
    </w:p>
    <w:p w:rsidR="000D71E6" w:rsidRPr="00391BD4" w:rsidRDefault="000D71E6" w:rsidP="00B114CD">
      <w:pPr>
        <w:pStyle w:val="a6"/>
        <w:numPr>
          <w:ilvl w:val="0"/>
          <w:numId w:val="3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 по диагностике и лечению МЛУ/ШЛУ-ТБ;</w:t>
      </w:r>
    </w:p>
    <w:p w:rsidR="000D71E6" w:rsidRPr="00391BD4" w:rsidRDefault="00391BD4" w:rsidP="00B114CD">
      <w:pPr>
        <w:pStyle w:val="a6"/>
        <w:numPr>
          <w:ilvl w:val="0"/>
          <w:numId w:val="3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D71E6" w:rsidRPr="0039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помощи";</w:t>
      </w:r>
    </w:p>
    <w:p w:rsidR="000D71E6" w:rsidRPr="00391BD4" w:rsidRDefault="00391BD4" w:rsidP="00B114CD">
      <w:pPr>
        <w:pStyle w:val="a6"/>
        <w:numPr>
          <w:ilvl w:val="0"/>
          <w:numId w:val="3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r w:rsidR="000D71E6" w:rsidRPr="00B114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риказ МЗ РК </w:t>
      </w:r>
      <w:r w:rsidR="008B208D" w:rsidRPr="00B114C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    2013 года №</w:t>
      </w:r>
      <w:r w:rsidR="008B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71E6" w:rsidRPr="00391B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1E6" w:rsidRPr="0039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списка лекарственных средств, изделий медицинского назначения в рамках гарантированного объема</w:t>
      </w:r>
      <w:r w:rsidR="0036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1E6" w:rsidRPr="00391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бесплатной медицинской помощи, подлежащих закупу у Единого дистрибьютора на 2013 год», который пересматривается ежегодно.</w:t>
      </w:r>
    </w:p>
    <w:p w:rsidR="000D71E6" w:rsidRPr="00391BD4" w:rsidRDefault="008B208D" w:rsidP="00B114CD">
      <w:pPr>
        <w:pStyle w:val="a6"/>
        <w:numPr>
          <w:ilvl w:val="0"/>
          <w:numId w:val="3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РК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</w:rPr>
        <w:t>от 16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2009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722</w:t>
      </w:r>
      <w:r w:rsidR="000D71E6" w:rsidRPr="00391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интеграции программ по туберкулезу и ВИЧ-инфекции». </w:t>
      </w:r>
    </w:p>
    <w:p w:rsidR="000D71E6" w:rsidRPr="00B114CD" w:rsidRDefault="000D71E6" w:rsidP="00B114CD">
      <w:pPr>
        <w:keepNext/>
        <w:keepLines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_Toc346466571"/>
      <w:bookmarkStart w:id="23" w:name="_Toc351206530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ТБ и МЛУ</w:t>
      </w:r>
      <w:r w:rsidR="00517C3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ТБ программ:</w:t>
      </w:r>
      <w:bookmarkEnd w:id="22"/>
      <w:bookmarkEnd w:id="23"/>
    </w:p>
    <w:p w:rsidR="000D71E6" w:rsidRPr="008B208D" w:rsidRDefault="000D71E6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08D">
        <w:rPr>
          <w:rFonts w:ascii="Times New Roman" w:eastAsia="Times New Roman" w:hAnsi="Times New Roman" w:cs="Times New Roman"/>
          <w:sz w:val="28"/>
          <w:szCs w:val="28"/>
        </w:rPr>
        <w:t>НТП имеет успешный опыт контроля ТБ в РК, а также опыт по реализации программ, направленных на лечение МЛУ-ТБ;</w:t>
      </w:r>
    </w:p>
    <w:p w:rsidR="000D71E6" w:rsidRPr="008B208D" w:rsidRDefault="00517C34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роводится усовершенствование ТБ лабораторий, установка нового оборудования, применение современных методов диагностики ТБ.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ПТП для лечения МЛУ-ТБ и ШЛУ-ТБ пациентов зарегистрированы в РК;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екарственное обеспечение организовано на хорошем уровне;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воевременный централизованный закуп всех необходимых ПТП через единого дистрибьютора;</w:t>
      </w:r>
    </w:p>
    <w:p w:rsidR="000D71E6" w:rsidRPr="008B208D" w:rsidRDefault="000D71E6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208D">
        <w:rPr>
          <w:rFonts w:ascii="Times New Roman" w:eastAsia="Times New Roman" w:hAnsi="Times New Roman" w:cs="Times New Roman"/>
          <w:sz w:val="28"/>
          <w:szCs w:val="28"/>
        </w:rPr>
        <w:t xml:space="preserve">86,9% пациентов, диагностированных с МЛУ-ТБ, получают полноценное лечение (по данным за </w:t>
      </w:r>
      <w:smartTag w:uri="urn:schemas-microsoft-com:office:smarttags" w:element="metricconverter">
        <w:smartTagPr>
          <w:attr w:name="ProductID" w:val="2012 г"/>
        </w:smartTagPr>
        <w:r w:rsidRPr="008B208D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  <w:r w:rsidR="008B507C">
          <w:rPr>
            <w:rFonts w:ascii="Times New Roman" w:eastAsia="Times New Roman" w:hAnsi="Times New Roman" w:cs="Times New Roman"/>
            <w:sz w:val="28"/>
            <w:szCs w:val="28"/>
          </w:rPr>
          <w:t>од</w:t>
        </w:r>
      </w:smartTag>
      <w:r w:rsidRPr="008B20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ечение МЛУ-ТБ пациентов организовано во всех регионах РК, включая пенитенциарный сектор;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 xml:space="preserve"> каждой области есть межрайонные стационары для содержания пациентов на симптоматическом лечении;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ациентам с ТБ, МЛУ/ШЛУ-ТБ оказывается хирургическая помощь. В 2011 году проведено около 500 операций у пациентов с ЛУ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ТБ. В РК есть 16 хирургических отделений и 705 больничных коек;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сех пациентов с ТБ тестируют на ВИЧ;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ети, страдающие ТБ и ЛУ-ТБ получают стандартные схемы лечения по 1-4 режимам;</w:t>
      </w:r>
    </w:p>
    <w:p w:rsidR="000D71E6" w:rsidRPr="008B208D" w:rsidRDefault="008B507C" w:rsidP="00B114CD">
      <w:pPr>
        <w:pStyle w:val="a6"/>
        <w:numPr>
          <w:ilvl w:val="0"/>
          <w:numId w:val="3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 xml:space="preserve"> РК уделяется внимание улучшению инфекционного контроля в противотуберкулезных учреждениях. Создана рабочая группа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инфекционному контролю (далее – 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 xml:space="preserve">. В штатном расписании каждого </w:t>
      </w:r>
      <w:r w:rsidR="000D71E6" w:rsidRPr="003667EC">
        <w:rPr>
          <w:rFonts w:ascii="Times New Roman" w:eastAsia="Times New Roman" w:hAnsi="Times New Roman" w:cs="Times New Roman"/>
          <w:sz w:val="28"/>
          <w:szCs w:val="28"/>
        </w:rPr>
        <w:t>стационара</w:t>
      </w:r>
      <w:r w:rsidR="00D96970" w:rsidRPr="003667EC">
        <w:rPr>
          <w:rFonts w:ascii="Times New Roman" w:eastAsia="Times New Roman" w:hAnsi="Times New Roman" w:cs="Times New Roman"/>
          <w:sz w:val="28"/>
          <w:szCs w:val="28"/>
        </w:rPr>
        <w:t xml:space="preserve"> общей лечебной </w:t>
      </w:r>
      <w:r w:rsidR="003667EC" w:rsidRPr="003667EC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D96970" w:rsidRPr="003667EC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0D71E6" w:rsidRPr="003667EC">
        <w:rPr>
          <w:rFonts w:ascii="Times New Roman" w:eastAsia="Times New Roman" w:hAnsi="Times New Roman" w:cs="Times New Roman"/>
          <w:sz w:val="28"/>
          <w:szCs w:val="28"/>
        </w:rPr>
        <w:t xml:space="preserve"> ОЛС</w:t>
      </w:r>
      <w:r w:rsidR="00D96970" w:rsidRPr="003667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1E6" w:rsidRPr="003667E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 xml:space="preserve"> ПТО имеются госпитальные эпидемиологи, отвечающие за</w:t>
      </w:r>
      <w:r w:rsidR="00D96970">
        <w:rPr>
          <w:rFonts w:ascii="Times New Roman" w:eastAsia="Times New Roman" w:hAnsi="Times New Roman" w:cs="Times New Roman"/>
          <w:sz w:val="28"/>
          <w:szCs w:val="28"/>
        </w:rPr>
        <w:t xml:space="preserve"> ИК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. На уровне Д</w:t>
      </w:r>
      <w:r w:rsidR="00D9697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71E6" w:rsidRPr="008B208D">
        <w:rPr>
          <w:rFonts w:ascii="Times New Roman" w:eastAsia="Times New Roman" w:hAnsi="Times New Roman" w:cs="Times New Roman"/>
          <w:sz w:val="28"/>
          <w:szCs w:val="28"/>
        </w:rPr>
        <w:t>ГСЭН имеются эпидемиологи,  курирующие вопросы туберкулёза;</w:t>
      </w:r>
    </w:p>
    <w:p w:rsidR="003667EC" w:rsidRPr="003667EC" w:rsidRDefault="000D71E6" w:rsidP="003667EC">
      <w:pPr>
        <w:pStyle w:val="a6"/>
        <w:keepNext/>
        <w:keepLines/>
        <w:numPr>
          <w:ilvl w:val="0"/>
          <w:numId w:val="33"/>
        </w:numPr>
        <w:ind w:left="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7EC">
        <w:rPr>
          <w:rFonts w:ascii="Times New Roman" w:eastAsia="Times New Roman" w:hAnsi="Times New Roman" w:cs="Times New Roman"/>
          <w:sz w:val="28"/>
          <w:szCs w:val="28"/>
        </w:rPr>
        <w:t xml:space="preserve">Больные ТБ/ВИЧ на интенсивной фазе лечения в </w:t>
      </w:r>
      <w:r w:rsidR="00985C94" w:rsidRPr="003667EC">
        <w:rPr>
          <w:rFonts w:ascii="Times New Roman" w:eastAsia="Times New Roman" w:hAnsi="Times New Roman" w:cs="Times New Roman"/>
          <w:sz w:val="28"/>
          <w:szCs w:val="28"/>
        </w:rPr>
        <w:t xml:space="preserve">ПТО </w:t>
      </w:r>
      <w:r w:rsidRPr="003667EC">
        <w:rPr>
          <w:rFonts w:ascii="Times New Roman" w:eastAsia="Times New Roman" w:hAnsi="Times New Roman" w:cs="Times New Roman"/>
          <w:sz w:val="28"/>
          <w:szCs w:val="28"/>
        </w:rPr>
        <w:t>получают антиретровирусную терапию (</w:t>
      </w:r>
      <w:r w:rsidR="00985C94" w:rsidRPr="003667EC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proofErr w:type="gramStart"/>
      <w:r w:rsidRPr="003667EC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3667EC">
        <w:rPr>
          <w:rFonts w:ascii="Times New Roman" w:eastAsia="Times New Roman" w:hAnsi="Times New Roman" w:cs="Times New Roman"/>
          <w:sz w:val="28"/>
          <w:szCs w:val="28"/>
        </w:rPr>
        <w:t xml:space="preserve">) под контролем врачей-инфекционистов </w:t>
      </w:r>
      <w:r w:rsidR="00985C94" w:rsidRPr="003667E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667EC">
        <w:rPr>
          <w:rFonts w:ascii="Times New Roman" w:eastAsia="Times New Roman" w:hAnsi="Times New Roman" w:cs="Times New Roman"/>
          <w:sz w:val="28"/>
          <w:szCs w:val="28"/>
        </w:rPr>
        <w:t>ентров по профилактике и борьбе со СПИД</w:t>
      </w:r>
      <w:r w:rsidR="003667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_Toc346466572"/>
      <w:bookmarkStart w:id="25" w:name="_Toc351206531"/>
    </w:p>
    <w:p w:rsidR="000D71E6" w:rsidRPr="003667EC" w:rsidRDefault="000D71E6" w:rsidP="003667EC">
      <w:pPr>
        <w:keepNext/>
        <w:keepLines/>
        <w:ind w:left="709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и </w:t>
      </w:r>
      <w:r w:rsidR="006569A0"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>ценка:</w:t>
      </w:r>
      <w:bookmarkEnd w:id="24"/>
      <w:bookmarkEnd w:id="25"/>
      <w:r w:rsidR="00985C94" w:rsidRPr="003667E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D71E6" w:rsidRPr="00985C94" w:rsidRDefault="000D71E6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C94">
        <w:rPr>
          <w:rFonts w:ascii="Times New Roman" w:eastAsia="Times New Roman" w:hAnsi="Times New Roman" w:cs="Times New Roman"/>
          <w:sz w:val="28"/>
          <w:szCs w:val="28"/>
        </w:rPr>
        <w:t>единый национальный регистр пациентов, больных туберкулезом, в том числе и МЛУ/ШЛУ-ТБ</w:t>
      </w:r>
      <w:r w:rsidR="00E959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C9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 районных, областных противотуберкулезных учреждениях и аккумулируется в НЦПТ;</w:t>
      </w:r>
    </w:p>
    <w:p w:rsidR="000D71E6" w:rsidRPr="00985C94" w:rsidRDefault="00E95986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71E6" w:rsidRPr="00985C94">
        <w:rPr>
          <w:rFonts w:ascii="Times New Roman" w:eastAsia="Times New Roman" w:hAnsi="Times New Roman" w:cs="Times New Roman"/>
          <w:sz w:val="28"/>
          <w:szCs w:val="28"/>
        </w:rPr>
        <w:t>меется возможность получения полноценных данных из национального регистра пациентов</w:t>
      </w:r>
      <w:r w:rsidR="00833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985C94" w:rsidRDefault="00833108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71E6" w:rsidRPr="00985C94">
        <w:rPr>
          <w:rFonts w:ascii="Times New Roman" w:eastAsia="Times New Roman" w:hAnsi="Times New Roman" w:cs="Times New Roman"/>
          <w:sz w:val="28"/>
          <w:szCs w:val="28"/>
        </w:rPr>
        <w:t>ониторинг и оценка противотуберкулезных мероприятий проводится на национальном, областном, районном и учрежденческом уровн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D71E6" w:rsidRPr="00985C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985C94" w:rsidRDefault="00833108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985C94">
        <w:rPr>
          <w:rFonts w:ascii="Times New Roman" w:eastAsia="Times New Roman" w:hAnsi="Times New Roman" w:cs="Times New Roman"/>
          <w:sz w:val="28"/>
          <w:szCs w:val="28"/>
        </w:rPr>
        <w:t xml:space="preserve"> ходе мониторинговых визитов оказывается консультативная, организационно-методическая помощь, осуществляется контроль определения потребности в ПТП, их рационального использования и хранения; оценивается эффективность противотуберкулезных мероприятий;</w:t>
      </w:r>
    </w:p>
    <w:p w:rsidR="000D71E6" w:rsidRPr="00985C94" w:rsidRDefault="000D71E6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C94">
        <w:rPr>
          <w:rFonts w:ascii="Times New Roman" w:eastAsia="Times New Roman" w:hAnsi="Times New Roman" w:cs="Times New Roman"/>
          <w:sz w:val="28"/>
          <w:szCs w:val="28"/>
        </w:rPr>
        <w:t>НЦПТ проводит регулярный мониторинг реализации ТБ программы, а также мероприятий по менеджменту лекарственно-устойчивых форм ТБ в областях РК;</w:t>
      </w:r>
    </w:p>
    <w:p w:rsidR="000D71E6" w:rsidRPr="00985C94" w:rsidRDefault="000D71E6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C94">
        <w:rPr>
          <w:rFonts w:ascii="Times New Roman" w:eastAsia="Times New Roman" w:hAnsi="Times New Roman" w:cs="Times New Roman"/>
          <w:sz w:val="28"/>
          <w:szCs w:val="28"/>
        </w:rPr>
        <w:t>МиО проводится на индикаторной основе (по всем аспектам разработаны индикаторы, используются «Контрольные листы»)</w:t>
      </w:r>
      <w:r w:rsidR="00833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108" w:rsidRDefault="00833108" w:rsidP="00B114CD">
      <w:pPr>
        <w:pStyle w:val="a6"/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</w:t>
      </w:r>
      <w:r w:rsidR="000D71E6" w:rsidRPr="00985C94">
        <w:rPr>
          <w:rFonts w:ascii="Times New Roman" w:eastAsia="Times New Roman" w:hAnsi="Times New Roman" w:cs="Times New Roman"/>
          <w:sz w:val="28"/>
          <w:szCs w:val="28"/>
        </w:rPr>
        <w:t>егулярное обучение специалистов, задействованных в мероприятиях по МиО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6" w:name="_Toc346466573"/>
      <w:bookmarkStart w:id="27" w:name="_Toc351206532"/>
    </w:p>
    <w:p w:rsidR="000D71E6" w:rsidRPr="00B114CD" w:rsidRDefault="000D71E6" w:rsidP="00833108">
      <w:pPr>
        <w:pStyle w:val="a6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Пенитенциарной</w:t>
      </w:r>
      <w:proofErr w:type="gramEnd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сектор (КУИС</w:t>
      </w:r>
      <w:r w:rsidR="00833108" w:rsidRPr="00833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МВД РК</w:t>
      </w:r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  <w:bookmarkEnd w:id="26"/>
      <w:bookmarkEnd w:id="27"/>
    </w:p>
    <w:p w:rsidR="00AC68DB" w:rsidRDefault="00833108" w:rsidP="00B114CD">
      <w:pPr>
        <w:pStyle w:val="a6"/>
        <w:numPr>
          <w:ilvl w:val="0"/>
          <w:numId w:val="3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68DB">
        <w:rPr>
          <w:rFonts w:ascii="Times New Roman" w:eastAsia="Times New Roman" w:hAnsi="Times New Roman" w:cs="Times New Roman"/>
          <w:sz w:val="28"/>
          <w:szCs w:val="28"/>
        </w:rPr>
        <w:t xml:space="preserve">в системе КУИС МВД РК действуют 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специализированные учреждения (колонии)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где проводится противотуберкулезное лечение заключенны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. Выделены учреждения для лечения ТБ у женщин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 </w:t>
      </w:r>
    </w:p>
    <w:p w:rsidR="000D71E6" w:rsidRPr="00AC68DB" w:rsidRDefault="00833108" w:rsidP="00B114CD">
      <w:pPr>
        <w:pStyle w:val="a6"/>
        <w:numPr>
          <w:ilvl w:val="0"/>
          <w:numId w:val="3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68D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азработаны стратегии по выявлени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ТБ пациентов, активные скрининги с использование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флюорографии и микроскопии мокроты. Есть развитая сеть микроскопических лабораторий;</w:t>
      </w:r>
    </w:p>
    <w:p w:rsidR="000D71E6" w:rsidRPr="00833108" w:rsidRDefault="00833108" w:rsidP="00B114CD">
      <w:pPr>
        <w:pStyle w:val="a6"/>
        <w:numPr>
          <w:ilvl w:val="0"/>
          <w:numId w:val="3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833108">
        <w:rPr>
          <w:rFonts w:ascii="Times New Roman" w:eastAsia="Times New Roman" w:hAnsi="Times New Roman" w:cs="Times New Roman"/>
          <w:sz w:val="28"/>
          <w:szCs w:val="28"/>
        </w:rPr>
        <w:t>ыделен персонал для работы в противотуберкулезных учреждениях, отделениях, участках системы КУИС;</w:t>
      </w:r>
    </w:p>
    <w:p w:rsidR="000D71E6" w:rsidRDefault="00833108" w:rsidP="00B114CD">
      <w:pPr>
        <w:pStyle w:val="a6"/>
        <w:numPr>
          <w:ilvl w:val="0"/>
          <w:numId w:val="3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71E6" w:rsidRPr="00833108">
        <w:rPr>
          <w:rFonts w:ascii="Times New Roman" w:eastAsia="Times New Roman" w:hAnsi="Times New Roman" w:cs="Times New Roman"/>
          <w:sz w:val="28"/>
          <w:szCs w:val="28"/>
        </w:rPr>
        <w:t xml:space="preserve">егистрация пациентов, учетно-отчетные формы соответствуют принятым в РК нормам и требованиям.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0D71E6" w:rsidRPr="00833108">
        <w:rPr>
          <w:rFonts w:ascii="Times New Roman" w:eastAsia="Times New Roman" w:hAnsi="Times New Roman" w:cs="Times New Roman"/>
          <w:sz w:val="28"/>
          <w:szCs w:val="28"/>
        </w:rPr>
        <w:t>регистр пациентов с ТБ.</w:t>
      </w:r>
    </w:p>
    <w:p w:rsidR="005412EA" w:rsidRDefault="005412EA" w:rsidP="005412EA">
      <w:pPr>
        <w:keepNext/>
        <w:keepLines/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346466574"/>
      <w:bookmarkStart w:id="29" w:name="_Toc351206533"/>
    </w:p>
    <w:p w:rsidR="005412EA" w:rsidRDefault="005412EA" w:rsidP="005412EA">
      <w:pPr>
        <w:keepNext/>
        <w:keepLines/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Default="00833108" w:rsidP="005412EA">
      <w:pPr>
        <w:keepNext/>
        <w:keepLines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 </w:t>
      </w:r>
      <w:r w:rsidR="000D71E6" w:rsidRPr="00833108">
        <w:rPr>
          <w:rFonts w:ascii="Times New Roman" w:eastAsia="Times New Roman" w:hAnsi="Times New Roman" w:cs="Times New Roman"/>
          <w:b/>
          <w:bCs/>
          <w:sz w:val="28"/>
          <w:szCs w:val="28"/>
        </w:rPr>
        <w:t>Слабые стороны Н</w:t>
      </w:r>
      <w:r w:rsidR="00D20F01">
        <w:rPr>
          <w:rFonts w:ascii="Times New Roman" w:eastAsia="Times New Roman" w:hAnsi="Times New Roman" w:cs="Times New Roman"/>
          <w:b/>
          <w:bCs/>
          <w:sz w:val="28"/>
          <w:szCs w:val="28"/>
        </w:rPr>
        <w:t>ТП</w:t>
      </w:r>
      <w:bookmarkEnd w:id="28"/>
      <w:bookmarkEnd w:id="29"/>
    </w:p>
    <w:p w:rsidR="00833108" w:rsidRPr="00833108" w:rsidRDefault="00833108" w:rsidP="00833108">
      <w:pPr>
        <w:keepNext/>
        <w:keepLines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1E6" w:rsidRPr="00D20F01" w:rsidRDefault="006569A0" w:rsidP="00D20F01">
      <w:pPr>
        <w:keepNext/>
        <w:keepLines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_Toc346466575"/>
      <w:bookmarkStart w:id="31" w:name="_Toc35120653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</w:t>
      </w:r>
      <w:r w:rsidR="000D71E6" w:rsidRPr="00D20F01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D71E6" w:rsidRPr="00D20F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здравоохранения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71E6" w:rsidRPr="00D20F01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целом:</w:t>
      </w:r>
      <w:bookmarkEnd w:id="30"/>
      <w:bookmarkEnd w:id="31"/>
    </w:p>
    <w:p w:rsidR="000D71E6" w:rsidRPr="00D20F01" w:rsidRDefault="009169EB" w:rsidP="00D20F01">
      <w:pPr>
        <w:pStyle w:val="a6"/>
        <w:numPr>
          <w:ilvl w:val="0"/>
          <w:numId w:val="3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 xml:space="preserve">ирокое применение госпитального лечения отражается на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НТП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 xml:space="preserve"> в РК. Большинство пациентов с ТБ, включая МЛУ-ТБ, начинают лечение в стационарах и госпитализируются на длительный срок из-за текущей системы финансового расчета госпитального этапа (расчет на основании дней использования больничной койки (койко-дней));</w:t>
      </w:r>
    </w:p>
    <w:p w:rsidR="000D71E6" w:rsidRPr="00D20F01" w:rsidRDefault="009169EB" w:rsidP="00D20F01">
      <w:pPr>
        <w:pStyle w:val="a6"/>
        <w:numPr>
          <w:ilvl w:val="0"/>
          <w:numId w:val="3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>есоблюдение рецептурного отпуска антибактериальных препаратов, применяемых при лечении МЛУ/ШЛУ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>ТБ (фторхинолоны, амоксициллин/клавулановая кислота, канамицин, кларитромицин), в учреждениях ПМСП;</w:t>
      </w:r>
    </w:p>
    <w:p w:rsidR="000D71E6" w:rsidRPr="00D20F01" w:rsidRDefault="009169EB" w:rsidP="00D20F01">
      <w:pPr>
        <w:pStyle w:val="a6"/>
        <w:numPr>
          <w:ilvl w:val="0"/>
          <w:numId w:val="3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>ефицит квалифицированных кадров из-за отсутствия  стимулирования,  включая пенитенциарный сектор;</w:t>
      </w:r>
    </w:p>
    <w:p w:rsidR="000D71E6" w:rsidRPr="00D20F01" w:rsidRDefault="009169EB" w:rsidP="00D20F01">
      <w:pPr>
        <w:pStyle w:val="a6"/>
        <w:numPr>
          <w:ilvl w:val="0"/>
          <w:numId w:val="3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>есовершенство законодательного механизма и подзаконных актов об изоляции и  принудительном лечении больных ТБ;</w:t>
      </w:r>
    </w:p>
    <w:p w:rsidR="000D71E6" w:rsidRPr="00D20F01" w:rsidRDefault="009169EB" w:rsidP="00D20F01">
      <w:pPr>
        <w:pStyle w:val="a6"/>
        <w:numPr>
          <w:ilvl w:val="0"/>
          <w:numId w:val="3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D20F01">
        <w:rPr>
          <w:rFonts w:ascii="Times New Roman" w:eastAsia="Times New Roman" w:hAnsi="Times New Roman" w:cs="Times New Roman"/>
          <w:sz w:val="28"/>
          <w:szCs w:val="28"/>
        </w:rPr>
        <w:t xml:space="preserve">едостаточное выявление сетью ПМСП  больных с заразной формой туберкулеза вследствие несоблюдения дифференцированного отбора лиц с подозрением на ТБ на бактериоскопическое исследование, некачественного сбора мокроты, низкой квалификации лаборантов. </w:t>
      </w:r>
    </w:p>
    <w:p w:rsidR="000D71E6" w:rsidRPr="003F29DC" w:rsidRDefault="000D71E6" w:rsidP="00B114CD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_Toc346466576"/>
      <w:bookmarkStart w:id="33" w:name="_Toc351206535"/>
      <w:r w:rsidRPr="003F29DC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 к обнаружению ТБ случаев:</w:t>
      </w:r>
      <w:bookmarkEnd w:id="32"/>
      <w:bookmarkEnd w:id="33"/>
    </w:p>
    <w:p w:rsidR="000D71E6" w:rsidRPr="003F29DC" w:rsidRDefault="003F29DC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олее половины новых случаев ТБ, диагностированных в РК, имеют отрицательные результаты микроскопии и посева мокроты. Тем самым, невозможно определить спектр лекарственной устойчивости;</w:t>
      </w:r>
    </w:p>
    <w:p w:rsidR="000D71E6" w:rsidRPr="003F29DC" w:rsidRDefault="003F29DC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е все 100% </w:t>
      </w:r>
      <w:proofErr w:type="gramStart"/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культура-положительные</w:t>
      </w:r>
      <w:proofErr w:type="gramEnd"/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случаи ТБ проходят ТЛЧ;</w:t>
      </w:r>
    </w:p>
    <w:p w:rsidR="000D71E6" w:rsidRPr="003F29DC" w:rsidRDefault="003F29DC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недрена</w:t>
      </w:r>
      <w:proofErr w:type="gramEnd"/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экспресс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ТЛЧ к препаратам 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в некоторых регионах страны. 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HAIN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тест применяется в 10 областях. В  2012-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C68DB" w:rsidRPr="00AC68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одах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будет закуплено 13 машин 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GeneXpert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9DC">
        <w:rPr>
          <w:rFonts w:ascii="Times New Roman" w:eastAsia="Times New Roman" w:hAnsi="Times New Roman" w:cs="Times New Roman"/>
          <w:sz w:val="28"/>
          <w:szCs w:val="28"/>
        </w:rPr>
        <w:t xml:space="preserve">о всех регионах на областном и районном уровнях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еобходимо внедрение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GeneXpert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3F29DC" w:rsidRDefault="003F29DC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лабо развита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лабораторная диагностика ТБ у детей и подростков; у детей не применяется широко метод стимуляции мокроты путем ингаляций. Не используются анализ промывных вод желудка;</w:t>
      </w:r>
    </w:p>
    <w:p w:rsidR="000D71E6" w:rsidRPr="003F29DC" w:rsidRDefault="003F29DC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еобходимо улучшение финансирования материально-технической базы бактериологических лабораторий, закупа современного оборудования и расходных материалов – для тестов на жидких средах (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BACTEC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) и молекулярно-генетических тестов (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HAIN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  <w:lang w:val="en-US"/>
        </w:rPr>
        <w:t>GeneXpert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71E6" w:rsidRPr="003F29DC" w:rsidRDefault="003F29DC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РК отсутствует единый протокол диагности</w:t>
      </w:r>
      <w:r w:rsidR="00146994">
        <w:rPr>
          <w:rFonts w:ascii="Times New Roman" w:eastAsia="Times New Roman" w:hAnsi="Times New Roman" w:cs="Times New Roman"/>
          <w:sz w:val="28"/>
          <w:szCs w:val="28"/>
        </w:rPr>
        <w:t>ки ТБ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, включая алгоритм применения различных технологий по экспрес</w:t>
      </w:r>
      <w:proofErr w:type="gramStart"/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69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 xml:space="preserve"> тестированию на МБТ и лекарственную чувствительность;</w:t>
      </w:r>
    </w:p>
    <w:p w:rsidR="00AC68DB" w:rsidRDefault="00146994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68DB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пенитенциарном секторе РК работает только 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 бактериологическая лаборатория, где проводятся культуральные исследования и постановка ТЛЧ. </w:t>
      </w:r>
    </w:p>
    <w:p w:rsidR="000D71E6" w:rsidRPr="00AC68DB" w:rsidRDefault="00677F78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68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тсутствует стратегия развития лабораторной службы системы КУИС, которая бы включала в себя бактериологические и клинические лаборатории;</w:t>
      </w:r>
    </w:p>
    <w:p w:rsidR="000D71E6" w:rsidRDefault="00E72917" w:rsidP="003F29DC">
      <w:pPr>
        <w:pStyle w:val="a6"/>
        <w:numPr>
          <w:ilvl w:val="0"/>
          <w:numId w:val="3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3F29DC">
        <w:rPr>
          <w:rFonts w:ascii="Times New Roman" w:eastAsia="Times New Roman" w:hAnsi="Times New Roman" w:cs="Times New Roman"/>
          <w:sz w:val="28"/>
          <w:szCs w:val="28"/>
        </w:rPr>
        <w:t>еобходимо улучшить эпидемиологическое расследование контактов МЛУТБ пациентов, для того, чтобы все контакты были обследованы на активный ТБ и на ТБ инфекцию.</w:t>
      </w:r>
    </w:p>
    <w:p w:rsidR="000D71E6" w:rsidRPr="00E72917" w:rsidRDefault="000D71E6" w:rsidP="00E72917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_Toc346466577"/>
      <w:bookmarkStart w:id="35" w:name="_Toc351206536"/>
      <w:r w:rsidRPr="00E72917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Лечение пациентов с ТБ и МЛУ</w:t>
      </w:r>
      <w:r w:rsidR="00E7291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72917">
        <w:rPr>
          <w:rFonts w:ascii="Times New Roman" w:eastAsia="Times New Roman" w:hAnsi="Times New Roman" w:cs="Times New Roman"/>
          <w:b/>
          <w:bCs/>
          <w:sz w:val="28"/>
          <w:szCs w:val="28"/>
        </w:rPr>
        <w:t>ТБ:</w:t>
      </w:r>
      <w:bookmarkEnd w:id="34"/>
      <w:bookmarkEnd w:id="35"/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хема лечения пациентов с МЛУ-ТБ отвечает рекомендациям ВОЗ, однако  руководство по лечению МЛУ/ШЛУ-ТБ нуждается в обновлении, согласно последним международным руководствам, включая пенитенциарный сектор;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ечение пациентов с МЛУ-ТБ организовано в каждом регионе страны, однако только 73% диагностированных пациентов имеют доступ к полноценному лечению ПВР из республиканского бюджета в гражданском секторе и 10% в пенитенциарном;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мбулаторное лечение пациентов с ТБ и МЛУ-ТБ нуждается в расширении; 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едостаточная хирургическая активность для лечения ЛУ-ТБ пациентов;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ачество хирургического лечения не отвечает современным требованиям. Недостаточный уровень знаний по фтизиатрии среди врачей-хирургов;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страя нехватка оборудования для хирургического лечения и послеоперационного ведения пациентов; 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ечение детей, страдающих ТБ и ЛУ-ТБ, проводится в стационарах и в большинстве случаев на весь срок лечения;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репараты 2 ряда, закупаемые из республиканского бюджета, не входят в преквалифицированный список ВОЗ;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тационары для паллиативной помощи не приспособлены и не отвечают международным требованиям инфекционного контроля. В них нет единого подхода к симптоматическому лечению. Нет руководства по паллиативному лечению. Нет штатного расписания; 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ациенты с </w:t>
      </w:r>
      <w:r>
        <w:rPr>
          <w:rFonts w:ascii="Times New Roman" w:eastAsia="Times New Roman" w:hAnsi="Times New Roman" w:cs="Times New Roman"/>
          <w:sz w:val="28"/>
          <w:szCs w:val="28"/>
        </w:rPr>
        <w:t>ТБ/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ВИЧ (включая ЛУ-ТБ) недостаточно охвачены </w:t>
      </w:r>
      <w:r w:rsidR="00AC68DB">
        <w:rPr>
          <w:rFonts w:ascii="Times New Roman" w:eastAsia="Times New Roman" w:hAnsi="Times New Roman" w:cs="Times New Roman"/>
          <w:sz w:val="28"/>
          <w:szCs w:val="28"/>
        </w:rPr>
        <w:t>высокоактивной антиретровирусной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 терапией; </w:t>
      </w:r>
    </w:p>
    <w:p w:rsidR="000D71E6" w:rsidRPr="00E72917" w:rsidRDefault="00E72917" w:rsidP="00E72917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_Toc346466360"/>
      <w:bookmarkStart w:id="37" w:name="_Toc346466578"/>
      <w:bookmarkStart w:id="38" w:name="_Toc347056538"/>
      <w:bookmarkStart w:id="39" w:name="_Toc351206537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ет механизма охвата </w:t>
      </w:r>
      <w:proofErr w:type="gramStart"/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 xml:space="preserve"> больных ТБ/ВИЧ на поддерживающей фазе лечения, включая ПМСП;</w:t>
      </w:r>
      <w:bookmarkEnd w:id="36"/>
      <w:bookmarkEnd w:id="37"/>
      <w:bookmarkEnd w:id="38"/>
      <w:bookmarkEnd w:id="39"/>
    </w:p>
    <w:p w:rsidR="00E72917" w:rsidRPr="00E72917" w:rsidRDefault="00E72917" w:rsidP="00B114CD">
      <w:pPr>
        <w:pStyle w:val="a6"/>
        <w:numPr>
          <w:ilvl w:val="0"/>
          <w:numId w:val="38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Toc346466361"/>
      <w:bookmarkStart w:id="41" w:name="_Toc346466579"/>
      <w:bookmarkStart w:id="42" w:name="_Toc347056539"/>
      <w:bookmarkStart w:id="43" w:name="_Toc351206538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71E6" w:rsidRPr="00E72917">
        <w:rPr>
          <w:rFonts w:ascii="Times New Roman" w:eastAsia="Times New Roman" w:hAnsi="Times New Roman" w:cs="Times New Roman"/>
          <w:sz w:val="28"/>
          <w:szCs w:val="28"/>
        </w:rPr>
        <w:t>ольшинство фтизиатров не обучены тактике ведения больных с ВИЧ.</w:t>
      </w:r>
      <w:bookmarkEnd w:id="40"/>
      <w:bookmarkEnd w:id="41"/>
      <w:bookmarkEnd w:id="42"/>
      <w:bookmarkEnd w:id="43"/>
    </w:p>
    <w:p w:rsidR="000D71E6" w:rsidRPr="00E72917" w:rsidRDefault="000D71E6" w:rsidP="00056784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_Toc346466580"/>
      <w:bookmarkStart w:id="45" w:name="_Toc351206539"/>
      <w:r w:rsidRPr="00E729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Лекарственное обеспечение:</w:t>
      </w:r>
      <w:bookmarkEnd w:id="44"/>
      <w:bookmarkEnd w:id="45"/>
    </w:p>
    <w:p w:rsidR="000D71E6" w:rsidRPr="00056784" w:rsidRDefault="00056784" w:rsidP="00056784">
      <w:pPr>
        <w:pStyle w:val="a6"/>
        <w:numPr>
          <w:ilvl w:val="0"/>
          <w:numId w:val="4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препараты для купирования и устранения побочных эффектов ПТП, обязательных для закупа при лечении МЛУ/ШЛУ-ТБ, включены в перечень ГОБМП на весь курс лечения, особенно на амбулаторном этапе;</w:t>
      </w:r>
    </w:p>
    <w:p w:rsidR="000D71E6" w:rsidRPr="00056784" w:rsidRDefault="00056784" w:rsidP="00056784">
      <w:pPr>
        <w:pStyle w:val="a6"/>
        <w:numPr>
          <w:ilvl w:val="0"/>
          <w:numId w:val="4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работа формулярных комиссий по формированию и утверждению списка лекарственных средств на стационарном этапе, по учету и анализу побочного действия ПТП.</w:t>
      </w:r>
    </w:p>
    <w:p w:rsidR="000D71E6" w:rsidRPr="00056784" w:rsidRDefault="000D71E6" w:rsidP="00056784">
      <w:pPr>
        <w:pStyle w:val="a6"/>
        <w:keepNext/>
        <w:keepLines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" w:name="_Toc346466581"/>
      <w:bookmarkStart w:id="47" w:name="_Toc351206540"/>
      <w:r w:rsidRPr="00056784">
        <w:rPr>
          <w:rFonts w:ascii="Times New Roman" w:eastAsia="Times New Roman" w:hAnsi="Times New Roman" w:cs="Times New Roman"/>
          <w:b/>
          <w:bCs/>
          <w:sz w:val="28"/>
          <w:szCs w:val="28"/>
        </w:rPr>
        <w:t>Инфекционный контроль:</w:t>
      </w:r>
      <w:bookmarkEnd w:id="46"/>
      <w:bookmarkEnd w:id="47"/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тсутству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стратегический план по улучшению мер ИК в 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 бюджетный план/расчет по улучшению мер ИК, утвержденный на национальном уровне;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тсутствует детальный протокол, регламентирующий изоляцию ТБ и ЛУ-ТБ пациентов, описывающий сроки, условия 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р., включая детей и подростков; 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асть ТБ стационаров были отремонтированы с улучшением компонентов ИК, однако мног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е стационары не соответствуют требованиям ИК;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56784">
        <w:rPr>
          <w:rFonts w:ascii="Times New Roman" w:eastAsia="Times New Roman" w:hAnsi="Times New Roman" w:cs="Times New Roman"/>
          <w:sz w:val="28"/>
          <w:szCs w:val="28"/>
        </w:rPr>
        <w:t xml:space="preserve">противотуберкулезных учреждениях РК не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кспресс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методика ТЛЧ для разделения МЛУ-ТБ пациентов от чувствительных пациентов (среди новых и ранее леченых случаев);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ействующие нормативы СЭС, СНиП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, СанПиН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 не отражают современные подходы к принципам ИК;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е все стационары имеют УФ лампы, предназначенные для круглосуточного использования в присутствии людей;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 помещениях высокого риска (операционные, ПИТ, бронхоскопия 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р.) в противотуберкулезных учреждениях отсутствует вентиляционное оборудование;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тсутствует сервисное обслуживание инженерных мер ИК (вентиляция, УФ лампы, боксы биологической защиты 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р.);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едостаточный инженерный надзор за сооружениями и системой вентиляции учреждений здравоохранения в процессе проектирования, строительства и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056784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 xml:space="preserve"> пенитенциарном секторе нет нормативных документов по транспортировке/этапированию ЛУ-ТБ пациентов с МБТ+. Также, не применяются меры ИК при транспортировке данных пациентов;</w:t>
      </w:r>
    </w:p>
    <w:p w:rsidR="000D71E6" w:rsidRDefault="00056784" w:rsidP="00056784">
      <w:pPr>
        <w:pStyle w:val="a6"/>
        <w:numPr>
          <w:ilvl w:val="0"/>
          <w:numId w:val="4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71E6" w:rsidRPr="00056784">
        <w:rPr>
          <w:rFonts w:ascii="Times New Roman" w:eastAsia="Times New Roman" w:hAnsi="Times New Roman" w:cs="Times New Roman"/>
          <w:sz w:val="28"/>
          <w:szCs w:val="28"/>
        </w:rPr>
        <w:t>ольшинство стационаров и амбулаторий в гражданском и пенитенциарном секторах находятся в приспособленных помещениях, подлежат реконструкции и модернизации и не имеют мер инфекционного контроля, отвечающим современным принципам и требованиям.</w:t>
      </w:r>
    </w:p>
    <w:p w:rsidR="000D71E6" w:rsidRPr="00D62545" w:rsidRDefault="000D71E6" w:rsidP="00D62545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" w:name="_Toc346466582"/>
      <w:bookmarkStart w:id="49" w:name="_Toc351206541"/>
      <w:r w:rsidRPr="00D62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и </w:t>
      </w:r>
      <w:r w:rsidR="005412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62545">
        <w:rPr>
          <w:rFonts w:ascii="Times New Roman" w:eastAsia="Times New Roman" w:hAnsi="Times New Roman" w:cs="Times New Roman"/>
          <w:b/>
          <w:bCs/>
          <w:sz w:val="28"/>
          <w:szCs w:val="28"/>
        </w:rPr>
        <w:t>ценка:</w:t>
      </w:r>
      <w:bookmarkEnd w:id="48"/>
      <w:bookmarkEnd w:id="49"/>
    </w:p>
    <w:p w:rsidR="000D71E6" w:rsidRPr="00D62545" w:rsidRDefault="005E2513" w:rsidP="00D62545">
      <w:pPr>
        <w:pStyle w:val="a6"/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2545">
        <w:rPr>
          <w:rFonts w:ascii="Times New Roman" w:eastAsia="Times New Roman" w:hAnsi="Times New Roman" w:cs="Times New Roman"/>
          <w:sz w:val="28"/>
          <w:szCs w:val="28"/>
        </w:rPr>
        <w:t>на национальном и областном уровн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62545" w:rsidDel="00D62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4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ет освобожденн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групп по мониторингу и оценке. Существующих ресурсов организационно-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методических отделов ПТО недостаточно для проведения эпидемиологического надзора и статистического анализа;</w:t>
      </w:r>
    </w:p>
    <w:p w:rsidR="000D71E6" w:rsidRPr="00D62545" w:rsidRDefault="00D62545" w:rsidP="00D62545">
      <w:pPr>
        <w:pStyle w:val="a6"/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национальном регистре лабораторный и лекарственный компонент</w:t>
      </w:r>
      <w:r w:rsidR="005E25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присутству</w:t>
      </w:r>
      <w:r w:rsidR="005E251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т в неполном объеме. Также, нет компонентов слежения за оказ</w:t>
      </w:r>
      <w:r w:rsidR="005E2513">
        <w:rPr>
          <w:rFonts w:ascii="Times New Roman" w:eastAsia="Times New Roman" w:hAnsi="Times New Roman" w:cs="Times New Roman"/>
          <w:sz w:val="28"/>
          <w:szCs w:val="28"/>
        </w:rPr>
        <w:t>ываемой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поддержкой, обучени</w:t>
      </w:r>
      <w:r w:rsidR="005E251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персонала и </w:t>
      </w:r>
      <w:r w:rsidR="005E2513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 w:rsidR="005E251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D62545" w:rsidRDefault="005E2513" w:rsidP="00D62545">
      <w:pPr>
        <w:pStyle w:val="a6"/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лектронная система учета движения ПТП нуждается в совершенствовании;</w:t>
      </w:r>
    </w:p>
    <w:p w:rsidR="000D71E6" w:rsidRPr="00D62545" w:rsidRDefault="005E2513" w:rsidP="00D62545">
      <w:pPr>
        <w:pStyle w:val="a6"/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еобходимо усиление надзора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проведением хирургических вмешательств и качеством хирургического лечения;</w:t>
      </w:r>
    </w:p>
    <w:p w:rsidR="000D71E6" w:rsidRPr="00D62545" w:rsidRDefault="005E2513" w:rsidP="00D62545">
      <w:pPr>
        <w:pStyle w:val="a6"/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пенитенциарном секторе нет освобожденных групп по МиО. Существующих ресурсов медицинских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К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УИС на областном и национальном уровн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для осуществления МиО; </w:t>
      </w:r>
    </w:p>
    <w:p w:rsidR="000D71E6" w:rsidRPr="00D62545" w:rsidRDefault="005412EA" w:rsidP="00D62545">
      <w:pPr>
        <w:pStyle w:val="a6"/>
        <w:numPr>
          <w:ilvl w:val="0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тсутствие стимулирования сотрудников для выполнения научных исследований и, как следствие, дефицит научных кадров;</w:t>
      </w:r>
    </w:p>
    <w:p w:rsidR="00AC68DB" w:rsidRPr="00AC68DB" w:rsidRDefault="005412EA" w:rsidP="00D62545">
      <w:pPr>
        <w:pStyle w:val="a6"/>
        <w:keepNext/>
        <w:keepLines/>
        <w:numPr>
          <w:ilvl w:val="0"/>
          <w:numId w:val="42"/>
        </w:numPr>
        <w:ind w:left="0"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8D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азработанные индикаторы по ТБ/ВИЧ требуют пересмотра и обновления.</w:t>
      </w:r>
      <w:r w:rsidR="000D71E6" w:rsidRPr="00AC68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Start w:id="50" w:name="_Toc346466583"/>
      <w:bookmarkStart w:id="51" w:name="_Toc351206542"/>
    </w:p>
    <w:p w:rsidR="000D71E6" w:rsidRPr="00AC68DB" w:rsidRDefault="000D71E6" w:rsidP="00AC68DB">
      <w:pPr>
        <w:keepNext/>
        <w:keepLines/>
        <w:ind w:left="708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8DB">
        <w:rPr>
          <w:rFonts w:ascii="Times New Roman" w:eastAsia="Times New Roman" w:hAnsi="Times New Roman" w:cs="Times New Roman"/>
          <w:b/>
          <w:bCs/>
          <w:sz w:val="28"/>
          <w:szCs w:val="28"/>
        </w:rPr>
        <w:t>Вовлечение гражданского сообщества:</w:t>
      </w:r>
      <w:bookmarkEnd w:id="50"/>
      <w:bookmarkEnd w:id="51"/>
    </w:p>
    <w:p w:rsidR="000D71E6" w:rsidRPr="00D62545" w:rsidRDefault="005412EA" w:rsidP="00D62545">
      <w:pPr>
        <w:pStyle w:val="a6"/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тсутствует координация усилий по борьбе с ТБ между государственными и негосударственными структурами, включая международные НПО. Создание партнерства по борьбе с ТБ в РК могло бы решить данную проблему;</w:t>
      </w:r>
    </w:p>
    <w:p w:rsidR="000D71E6" w:rsidRPr="00D62545" w:rsidRDefault="000D71E6" w:rsidP="00D62545">
      <w:pPr>
        <w:pStyle w:val="a6"/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2545">
        <w:rPr>
          <w:rFonts w:ascii="Times New Roman" w:eastAsia="Times New Roman" w:hAnsi="Times New Roman" w:cs="Times New Roman"/>
          <w:sz w:val="28"/>
          <w:szCs w:val="28"/>
        </w:rPr>
        <w:t>НПО в недостаточной мере вовлечены в оказание социальной и психологической помощи пациентам. Недостаточно участвуют в проведении ДОТ</w:t>
      </w:r>
      <w:r w:rsidR="005412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2545">
        <w:rPr>
          <w:rFonts w:ascii="Times New Roman" w:eastAsia="Times New Roman" w:hAnsi="Times New Roman" w:cs="Times New Roman"/>
          <w:sz w:val="28"/>
          <w:szCs w:val="28"/>
        </w:rPr>
        <w:t xml:space="preserve"> на амбулаторном этапе;</w:t>
      </w:r>
    </w:p>
    <w:p w:rsidR="000D71E6" w:rsidRPr="00D62545" w:rsidRDefault="005412EA" w:rsidP="00D62545">
      <w:pPr>
        <w:pStyle w:val="a6"/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>едостаточное участие и осведомленность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71E6" w:rsidRPr="00D62545">
        <w:rPr>
          <w:rFonts w:ascii="Times New Roman" w:eastAsia="Times New Roman" w:hAnsi="Times New Roman" w:cs="Times New Roman"/>
          <w:sz w:val="28"/>
          <w:szCs w:val="28"/>
        </w:rPr>
        <w:t xml:space="preserve"> пациентов в планировании противотуберкулезных мероприятий, в том числе мер ИК;</w:t>
      </w:r>
    </w:p>
    <w:p w:rsidR="000D71E6" w:rsidRPr="00D62545" w:rsidRDefault="000D71E6" w:rsidP="00D62545">
      <w:pPr>
        <w:pStyle w:val="a6"/>
        <w:numPr>
          <w:ilvl w:val="0"/>
          <w:numId w:val="4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2545">
        <w:rPr>
          <w:rFonts w:ascii="Times New Roman" w:eastAsia="Times New Roman" w:hAnsi="Times New Roman" w:cs="Times New Roman"/>
          <w:sz w:val="28"/>
          <w:szCs w:val="28"/>
        </w:rPr>
        <w:t>НПО недостаточно поддерживаются государственными грантами</w:t>
      </w:r>
      <w:r w:rsidR="00D62545" w:rsidRPr="00D62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5412EA" w:rsidRDefault="000D71E6" w:rsidP="005412EA">
      <w:pPr>
        <w:keepNext/>
        <w:keepLines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_Toc346466584"/>
      <w:bookmarkStart w:id="53" w:name="_Toc351206543"/>
      <w:r w:rsidRPr="005412EA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Лечение пациентов высокого риска:</w:t>
      </w:r>
      <w:bookmarkEnd w:id="52"/>
      <w:bookmarkEnd w:id="53"/>
    </w:p>
    <w:p w:rsidR="000D71E6" w:rsidRPr="005412EA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есовершенен механизм оказания социальной помощи больным ТБ;</w:t>
      </w:r>
    </w:p>
    <w:p w:rsidR="000D71E6" w:rsidRPr="005412EA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тсутствуют специальные программы по привлечению, поиску и лечению пациентов высокого риска на амбулаторном этапе;</w:t>
      </w:r>
    </w:p>
    <w:p w:rsidR="000D71E6" w:rsidRPr="005412EA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местах п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рограммы по лечению на дому не имеют широкого распространения в областях РК;</w:t>
      </w:r>
    </w:p>
    <w:p w:rsidR="000D71E6" w:rsidRPr="005412EA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рограммы и поддержка пациентов на амбулаторном этапе для улучшения приверженности и качества лечения не охватывают необходимого количества пациентов;</w:t>
      </w:r>
    </w:p>
    <w:p w:rsidR="000D71E6" w:rsidRPr="005412EA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12EA">
        <w:rPr>
          <w:rFonts w:ascii="Times New Roman" w:eastAsia="Times New Roman" w:hAnsi="Times New Roman" w:cs="Times New Roman"/>
          <w:sz w:val="28"/>
          <w:szCs w:val="28"/>
        </w:rPr>
        <w:t>недостаточно развито</w:t>
      </w:r>
      <w:r w:rsidRPr="005412EA" w:rsidDel="0094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отрудничество гражданского и пенитенциарного сектор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 xml:space="preserve"> по преемственности в лечении;</w:t>
      </w:r>
    </w:p>
    <w:p w:rsidR="000D71E6" w:rsidRPr="005412EA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 xml:space="preserve">едостаточно взаимодействие противотуберкулезных учреждений, центров СПИД и ПМСП по вопросам 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>раннего выявления ТБ у ЛЖВ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1E6" w:rsidRPr="00AC68DB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 xml:space="preserve">лечения </w:t>
      </w:r>
      <w:proofErr w:type="gramStart"/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 xml:space="preserve"> больных с </w:t>
      </w:r>
      <w:r w:rsidR="00897623">
        <w:rPr>
          <w:rFonts w:ascii="Times New Roman" w:eastAsia="Times New Roman" w:hAnsi="Times New Roman" w:cs="Times New Roman"/>
          <w:sz w:val="28"/>
          <w:szCs w:val="28"/>
        </w:rPr>
        <w:t>ТБ/В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1E6" w:rsidRDefault="00940874" w:rsidP="005412EA">
      <w:pPr>
        <w:pStyle w:val="a6"/>
        <w:numPr>
          <w:ilvl w:val="0"/>
          <w:numId w:val="4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0D71E6" w:rsidRPr="005412EA">
        <w:rPr>
          <w:rFonts w:ascii="Times New Roman" w:eastAsia="Times New Roman" w:hAnsi="Times New Roman" w:cs="Times New Roman"/>
          <w:sz w:val="28"/>
          <w:szCs w:val="28"/>
        </w:rPr>
        <w:t>едостаточно развиты программы по привлечению к лечению пациентов группы БОМЖ, а также страдающих алкоголизмом и наркоманией.</w:t>
      </w:r>
    </w:p>
    <w:p w:rsidR="005412EA" w:rsidRPr="005412EA" w:rsidRDefault="005412EA" w:rsidP="005412EA">
      <w:pPr>
        <w:pStyle w:val="a6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5412EA" w:rsidRDefault="000D71E6" w:rsidP="005412EA">
      <w:pPr>
        <w:pStyle w:val="a6"/>
        <w:keepNext/>
        <w:keepLines/>
        <w:numPr>
          <w:ilvl w:val="1"/>
          <w:numId w:val="1"/>
        </w:num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_Toc346466585"/>
      <w:bookmarkStart w:id="55" w:name="_Toc351206544"/>
      <w:r w:rsidRPr="005412EA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для Национальной ТБ Программы РК</w:t>
      </w:r>
      <w:bookmarkEnd w:id="54"/>
      <w:bookmarkEnd w:id="55"/>
    </w:p>
    <w:p w:rsidR="000D71E6" w:rsidRPr="00C66A5D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Тесное сотрудничество с международными донорами, партнерами, НПО может благоприятно сказаться на распространении передового опыта в диагностике и лечении МЛУ</w:t>
      </w:r>
      <w:r w:rsidR="008976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ТБ, ТБ/ВИЧ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B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ациональными ТБ 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рограммами соседних стран позволит обмениваться опытом и научно-практическими наработками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Более активное участие гражданского общества может повлиять на осведомленность населения о ТБ, мерах его профилактики и своевременной диагностики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экспресс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методов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ТБ и устойчивости к </w:t>
      </w:r>
      <w:r w:rsidRPr="00C66A5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66A5D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позволит снизить уровень нозокомиальной передачи ТБ и МЛУ-ТБ в стационарах. Кроме того, позволит начать полноценную терапию пациентам в первые дни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Широкое применение 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пациент-ориентированных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подходов снизит количество неудач в лечении сложных пациентов и количество отрывов, что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снизит трансмиссию ТБ среди населения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Помощь гражданской ТБ программы пенитенциарному сектору в области диагностики и лечения МЛУ-ТБ позволит остановить рост первичной и вторичной устойчивости к антибактериальным препаратам среди заключенных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11355C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РК 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>ПМСП недостаточно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контролируемой терапии на амбулаторном этапе для ТБ и МЛУ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>ТБ пациентов.</w:t>
      </w:r>
    </w:p>
    <w:p w:rsidR="000D71E6" w:rsidRPr="00C66A5D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Сотрудничество между ПТО, центрами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 борьбе со СПИД (далее –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СПИД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и ПМСП позволят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улучщить ситуацию по ранней диагностике </w:t>
      </w:r>
      <w:proofErr w:type="gramStart"/>
      <w:r w:rsidRPr="00B114CD">
        <w:rPr>
          <w:rFonts w:ascii="Times New Roman" w:eastAsia="Times New Roman" w:hAnsi="Times New Roman" w:cs="Times New Roman"/>
          <w:sz w:val="28"/>
          <w:szCs w:val="28"/>
        </w:rPr>
        <w:t>ТБ</w:t>
      </w:r>
      <w:proofErr w:type="gramEnd"/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решить проблемы лечения больных ТБ/</w:t>
      </w:r>
      <w:r w:rsidR="0011355C" w:rsidRPr="00C66A5D">
        <w:rPr>
          <w:rFonts w:ascii="Times New Roman" w:eastAsia="Times New Roman" w:hAnsi="Times New Roman" w:cs="Times New Roman"/>
          <w:sz w:val="28"/>
          <w:szCs w:val="28"/>
        </w:rPr>
        <w:t>ВИЧ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Default="000D71E6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Адекватное 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больны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ТБ/ВИЧ позволит снизить уровень смертности и лекарственной устойчивости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874" w:rsidRDefault="00940874" w:rsidP="0094087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Default="000D71E6" w:rsidP="00940874">
      <w:pPr>
        <w:pStyle w:val="a6"/>
        <w:keepNext/>
        <w:keepLines/>
        <w:numPr>
          <w:ilvl w:val="1"/>
          <w:numId w:val="1"/>
        </w:num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6" w:name="_Toc346466586"/>
      <w:bookmarkStart w:id="57" w:name="_Toc351206545"/>
      <w:r w:rsidRPr="00940874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Опасности для Национальной ТБ Программы РК</w:t>
      </w:r>
      <w:bookmarkEnd w:id="56"/>
      <w:bookmarkEnd w:id="57"/>
    </w:p>
    <w:p w:rsidR="000D71E6" w:rsidRPr="003D6BE3" w:rsidRDefault="000D71E6" w:rsidP="00995C72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Снижение финансирования Глобальным 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ондом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 xml:space="preserve"> для борьбы со СПИДом, туберкулезом и малярией (далее – ГФСТМ)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рамках 8 раунда и окончание финансирования 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1355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 может повлиять на охват лечением МЛУ-ТБ пациентов, а также на снижение тенденции по улучшению ситуации 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5E13" w:rsidRPr="00C66A5D">
        <w:rPr>
          <w:rFonts w:ascii="Times New Roman" w:eastAsia="Times New Roman" w:hAnsi="Times New Roman" w:cs="Times New Roman"/>
          <w:sz w:val="28"/>
          <w:szCs w:val="28"/>
        </w:rPr>
        <w:t xml:space="preserve">ТБ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в стране</w:t>
      </w:r>
      <w:proofErr w:type="gramStart"/>
      <w:r w:rsidR="00C65E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>величение стоимости лечения ТБ и МЛУ-ТБ пациентов (стоимость препаратов, а также общая стоимость терапии) повлияет на охват лечением МЛУ/ШЛУ-ТБ пациентов</w:t>
      </w:r>
      <w:r w:rsidR="003D6BE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D71E6" w:rsidRPr="00C66A5D" w:rsidRDefault="000D71E6" w:rsidP="00995C7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качество лечения </w:t>
      </w:r>
      <w:r w:rsidR="007871BF" w:rsidRPr="00C66A5D"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="007871BF" w:rsidRPr="00C6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1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65E13">
        <w:rPr>
          <w:rFonts w:ascii="Times New Roman" w:eastAsia="Times New Roman" w:hAnsi="Times New Roman" w:cs="Times New Roman"/>
          <w:sz w:val="28"/>
          <w:szCs w:val="28"/>
        </w:rPr>
        <w:t>чувствительны</w:t>
      </w:r>
      <w:r w:rsidR="007871BF">
        <w:rPr>
          <w:rFonts w:ascii="Times New Roman" w:eastAsia="Times New Roman" w:hAnsi="Times New Roman" w:cs="Times New Roman"/>
          <w:sz w:val="28"/>
          <w:szCs w:val="28"/>
        </w:rPr>
        <w:t xml:space="preserve">ми формами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и низки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охват лечением МЛУ-ТБ пациентов приведет к росту уровня первичного МЛУ-ТБ в стране, что вызовет рост количества пациентов с лекарственной устойчивостью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95C7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 уровня ВИЧ в стране сыграет роль катализатора в увеличении ТБ среди населения и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увеличит расходы на лечение больных ТБ/ВИЧ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95C7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Формирование неизлечимых форм туберкулеза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995C7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Снижение эффективности лечения больных МЛУ/ ШЛУ-ТБ.</w:t>
      </w:r>
    </w:p>
    <w:p w:rsidR="000D71E6" w:rsidRDefault="000D71E6" w:rsidP="00995C7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приема 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 xml:space="preserve">антиретровирусных препаратов (далее –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C65E13">
        <w:rPr>
          <w:rFonts w:ascii="Times New Roman" w:eastAsia="Times New Roman" w:hAnsi="Times New Roman" w:cs="Times New Roman"/>
          <w:sz w:val="28"/>
          <w:szCs w:val="28"/>
        </w:rPr>
        <w:t>В-препараты)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больными ТБ/ВИЧ приведет к росту уровня лекарственной устойчивости к </w:t>
      </w:r>
      <w:r w:rsidR="001B4E93">
        <w:rPr>
          <w:rFonts w:ascii="Times New Roman" w:eastAsia="Times New Roman" w:hAnsi="Times New Roman" w:cs="Times New Roman"/>
          <w:sz w:val="28"/>
          <w:szCs w:val="28"/>
        </w:rPr>
        <w:t>АРВ-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препаратам и смерти.</w:t>
      </w:r>
    </w:p>
    <w:p w:rsidR="00995C72" w:rsidRDefault="00995C72" w:rsidP="00995C72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95C72" w:rsidRPr="00C66A5D" w:rsidRDefault="00995C72" w:rsidP="00995C72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B114CD" w:rsidRDefault="000D71E6" w:rsidP="00B114CD">
      <w:pPr>
        <w:keepNext/>
        <w:keepLines/>
        <w:numPr>
          <w:ilvl w:val="0"/>
          <w:numId w:val="1"/>
        </w:num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8" w:name="_Toc346466587"/>
      <w:bookmarkStart w:id="59" w:name="_Toc351206546"/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действий по профилактике и борьбе с МЛУ/ШЛУ-ТБ</w:t>
      </w:r>
      <w:bookmarkEnd w:id="58"/>
      <w:bookmarkEnd w:id="59"/>
    </w:p>
    <w:p w:rsidR="007871BF" w:rsidRDefault="007871BF" w:rsidP="00B114CD">
      <w:pPr>
        <w:keepNext/>
        <w:keepLines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  <w:bookmarkStart w:id="60" w:name="_Toc346466588"/>
      <w:bookmarkStart w:id="61" w:name="_Toc351206547"/>
    </w:p>
    <w:p w:rsidR="000D71E6" w:rsidRPr="00B114CD" w:rsidRDefault="007871BF" w:rsidP="00B114CD">
      <w:pPr>
        <w:keepNext/>
        <w:keepLines/>
        <w:ind w:left="-36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 </w:t>
      </w:r>
      <w:r w:rsidR="000D71E6" w:rsidRPr="00B114CD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Национальные приоритеты, цели и задачи</w:t>
      </w:r>
      <w:bookmarkEnd w:id="60"/>
      <w:bookmarkEnd w:id="61"/>
    </w:p>
    <w:p w:rsidR="00AC68DB" w:rsidRDefault="00AC68DB" w:rsidP="00370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C66A5D" w:rsidRDefault="000D71E6" w:rsidP="0037035C">
      <w:pPr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Проблема МЛУ-ТБ в стране представляет угрозу способности национальной программы сдержать заболеваемость туберкулез</w:t>
      </w:r>
      <w:r w:rsidR="007871B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. Наибольшим приоритетом для </w:t>
      </w:r>
      <w:r w:rsidR="007871B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ациональной программы является хорошо функционирующая программа по лечению чувствительных форм ТБ и снижение уровня устойчивого туберкулеза путем внедрения программы по лечению МЛУ-ТБ.</w:t>
      </w:r>
    </w:p>
    <w:p w:rsidR="000D71E6" w:rsidRPr="00C66A5D" w:rsidRDefault="000D71E6" w:rsidP="0037035C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AC68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Национальной программы</w:t>
      </w:r>
      <w:r w:rsidR="00983EBB" w:rsidRPr="00AC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BB" w:rsidRPr="00C66A5D">
        <w:rPr>
          <w:rFonts w:ascii="Times New Roman" w:eastAsia="Times New Roman" w:hAnsi="Times New Roman" w:cs="Times New Roman"/>
          <w:sz w:val="28"/>
          <w:szCs w:val="28"/>
        </w:rPr>
        <w:t>борьбы с туберкулезом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C68DB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D6BE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-2020 годы – снизить бремя туберкулеза в Казахстане путем усиления менеджмента лекарственно-устойчивых форм туберкулеза со 100% охватом 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экспресс-методами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лекарственной устойчивости, адекватным лечением всех больных МЛУ/ШЛУ</w:t>
      </w:r>
      <w:r w:rsidR="00983EB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ТБ с соблюдением мер инфекционного контроля  и оказанием социальной поддержки. </w:t>
      </w:r>
    </w:p>
    <w:p w:rsidR="000D71E6" w:rsidRPr="00C66A5D" w:rsidRDefault="000D71E6" w:rsidP="0037035C">
      <w:pPr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ставит перед собой </w:t>
      </w:r>
      <w:r w:rsidRPr="00AC68DB">
        <w:rPr>
          <w:rFonts w:ascii="Times New Roman" w:eastAsia="Times New Roman" w:hAnsi="Times New Roman" w:cs="Times New Roman"/>
          <w:sz w:val="28"/>
          <w:szCs w:val="28"/>
        </w:rPr>
        <w:t>Национальная программа борьбы с туберкулезом</w:t>
      </w:r>
      <w:r w:rsidR="00961D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68DB">
        <w:rPr>
          <w:rFonts w:ascii="Times New Roman" w:eastAsia="Times New Roman" w:hAnsi="Times New Roman" w:cs="Times New Roman"/>
          <w:sz w:val="28"/>
          <w:szCs w:val="28"/>
        </w:rPr>
        <w:t xml:space="preserve"> определены в данном</w:t>
      </w:r>
      <w:r w:rsidR="00983EBB" w:rsidRPr="00AC68DB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</w:t>
      </w:r>
      <w:r w:rsidR="00AC68D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83EBB" w:rsidRPr="00AC68D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AC68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71E6" w:rsidRPr="00C66A5D" w:rsidRDefault="002D5F53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Реформирование противотуберкулезной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службы Казахстана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1E6" w:rsidRPr="00C66A5D" w:rsidRDefault="002D5F53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 xml:space="preserve">лабораторной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повсеместным внедрением молекулярно-генетическим и других современных </w:t>
      </w:r>
      <w:r w:rsidR="00961D76">
        <w:rPr>
          <w:rFonts w:ascii="Times New Roman" w:eastAsia="Times New Roman" w:hAnsi="Times New Roman" w:cs="Times New Roman"/>
          <w:sz w:val="28"/>
          <w:szCs w:val="28"/>
        </w:rPr>
        <w:t>бактериологических методов диагностики ТБ и М/ШЛУ ТБ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71E6" w:rsidRPr="00C66A5D" w:rsidRDefault="00961D76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лечения больных ТБ и М/ШЛУ ТБ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961D76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лекарственного обеспечения больных ТБ и М/ШЛУ ТБ</w:t>
      </w:r>
      <w:r w:rsidR="000D71E6" w:rsidRPr="00C66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0D71E6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Усиление </w:t>
      </w:r>
      <w:r w:rsidR="00961D76">
        <w:rPr>
          <w:rFonts w:ascii="Times New Roman" w:eastAsia="Times New Roman" w:hAnsi="Times New Roman" w:cs="Times New Roman"/>
          <w:sz w:val="28"/>
          <w:szCs w:val="28"/>
        </w:rPr>
        <w:t xml:space="preserve">мер инфекционного 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961D7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961D7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распространением ТБ и М/ШЛУ ТБ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1E6" w:rsidRPr="00C66A5D" w:rsidRDefault="00961D76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доступа внутренних и внешних мигрантов больных ТБ и М/ШЛУ ТБ к качественной противотуберкулезной помощи.</w:t>
      </w:r>
    </w:p>
    <w:p w:rsidR="000D71E6" w:rsidRPr="00C66A5D" w:rsidRDefault="000D71E6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1D76">
        <w:rPr>
          <w:rFonts w:ascii="Times New Roman" w:eastAsia="Times New Roman" w:hAnsi="Times New Roman" w:cs="Times New Roman"/>
          <w:sz w:val="28"/>
          <w:szCs w:val="28"/>
        </w:rPr>
        <w:t xml:space="preserve">крепление системы </w:t>
      </w:r>
      <w:proofErr w:type="spellStart"/>
      <w:r w:rsidR="00961D76">
        <w:rPr>
          <w:rFonts w:ascii="Times New Roman" w:eastAsia="Times New Roman" w:hAnsi="Times New Roman" w:cs="Times New Roman"/>
          <w:sz w:val="28"/>
          <w:szCs w:val="28"/>
        </w:rPr>
        <w:t>МиО</w:t>
      </w:r>
      <w:proofErr w:type="spellEnd"/>
      <w:r w:rsidR="00961D76">
        <w:rPr>
          <w:rFonts w:ascii="Times New Roman" w:eastAsia="Times New Roman" w:hAnsi="Times New Roman" w:cs="Times New Roman"/>
          <w:sz w:val="28"/>
          <w:szCs w:val="28"/>
        </w:rPr>
        <w:t xml:space="preserve"> противотуберкулезных мероприятий НТП.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1D76" w:rsidRDefault="00961D76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специальных стратегий и программ для лечения М/ШЛУ ТБ пациентов высокого риска.</w:t>
      </w:r>
    </w:p>
    <w:p w:rsidR="003F787B" w:rsidRDefault="003F787B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потенциала гражданского общества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распространением ТБ и М/ШЛУ ТБ и снижение стигмы.</w:t>
      </w:r>
    </w:p>
    <w:p w:rsidR="003F787B" w:rsidRDefault="003F787B" w:rsidP="0037035C">
      <w:pPr>
        <w:numPr>
          <w:ilvl w:val="0"/>
          <w:numId w:val="10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Операционные исследования по ТБ и М/ШЛУ ТБ</w:t>
      </w:r>
      <w:r w:rsidR="00D9574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F787B" w:rsidRPr="003F787B" w:rsidRDefault="003F787B" w:rsidP="003F787B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37035C" w:rsidRDefault="000D71E6" w:rsidP="003F787B">
      <w:pPr>
        <w:ind w:left="14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, которые позволят Республике Казахстан быстро расширить охват лечением МЛУ/ШЛУ</w:t>
      </w:r>
      <w:r w:rsidR="0037035C" w:rsidRPr="003703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ТБ пациентов: </w:t>
      </w:r>
    </w:p>
    <w:p w:rsidR="000D71E6" w:rsidRPr="0037035C" w:rsidRDefault="000D71E6" w:rsidP="0037035C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035C">
        <w:rPr>
          <w:rFonts w:ascii="Times New Roman" w:eastAsia="Times New Roman" w:hAnsi="Times New Roman" w:cs="Times New Roman"/>
          <w:sz w:val="28"/>
          <w:szCs w:val="28"/>
        </w:rPr>
        <w:t>Высокая политическая приверженность Правительства и Президента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. За 2009-2011 годы более 16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000 пациентов с МЛУ-ТБ начали адекватное лечение из средств республиканского бюджета. Увеличение государственного финансирования позволит лечить больше пациентов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финансирования на 2010-2015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выделение дополнительных сре</w:t>
      </w:r>
      <w:proofErr w:type="gramStart"/>
      <w:r w:rsidRPr="0037035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37035C">
        <w:rPr>
          <w:rFonts w:ascii="Times New Roman" w:eastAsia="Times New Roman" w:hAnsi="Times New Roman" w:cs="Times New Roman"/>
          <w:sz w:val="28"/>
          <w:szCs w:val="28"/>
        </w:rPr>
        <w:t>я увеличения охвата лечением.</w:t>
      </w:r>
    </w:p>
    <w:p w:rsidR="000D71E6" w:rsidRPr="0037035C" w:rsidRDefault="000D71E6" w:rsidP="0037035C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Грант 8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аунда Г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ФСТМ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035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 в январе 2010 года, предоставит финансирование для 6310 пациентов за 5 лет.</w:t>
      </w:r>
    </w:p>
    <w:p w:rsidR="000D71E6" w:rsidRPr="003F787B" w:rsidRDefault="000D71E6" w:rsidP="0037035C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Донорская поддержка: </w:t>
      </w:r>
      <w:r w:rsidRPr="0037035C">
        <w:rPr>
          <w:rFonts w:ascii="Times New Roman" w:eastAsia="Times New Roman" w:hAnsi="Times New Roman" w:cs="Times New Roman"/>
          <w:sz w:val="28"/>
          <w:szCs w:val="28"/>
          <w:lang w:val="en-US"/>
        </w:rPr>
        <w:t>USAID</w:t>
      </w:r>
      <w:r w:rsidRPr="0037035C">
        <w:rPr>
          <w:rFonts w:ascii="Times New Roman" w:eastAsia="Times New Roman" w:hAnsi="Times New Roman" w:cs="Times New Roman"/>
          <w:sz w:val="28"/>
          <w:szCs w:val="28"/>
        </w:rPr>
        <w:t xml:space="preserve"> будет поддерживать </w:t>
      </w:r>
      <w:r w:rsidRPr="003F787B">
        <w:rPr>
          <w:rFonts w:ascii="Times New Roman" w:eastAsia="Times New Roman" w:hAnsi="Times New Roman" w:cs="Times New Roman"/>
          <w:sz w:val="28"/>
          <w:szCs w:val="28"/>
        </w:rPr>
        <w:t xml:space="preserve">три проекта, сфокусированных на ТБ:  </w:t>
      </w:r>
    </w:p>
    <w:p w:rsidR="000D71E6" w:rsidRPr="00C66A5D" w:rsidRDefault="000D71E6" w:rsidP="0037035C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B114CD">
        <w:rPr>
          <w:rFonts w:ascii="Times New Roman" w:eastAsia="Times New Roman" w:hAnsi="Times New Roman" w:cs="Times New Roman"/>
          <w:sz w:val="28"/>
          <w:szCs w:val="28"/>
          <w:lang w:val="en-US"/>
        </w:rPr>
        <w:t>USAID</w:t>
      </w:r>
      <w:r w:rsidRPr="00447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«Диалог по ВИЧ и туберкулезу»,</w:t>
      </w:r>
      <w:r w:rsidRPr="00447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направленный на  финансирование мероприятий по усилению выявления ТБ и улучшению приверженности лечению ТБ</w:t>
      </w:r>
      <w:r w:rsidR="00447E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главным образом</w:t>
      </w:r>
      <w:r w:rsidR="00447E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группах риска</w:t>
      </w:r>
      <w:r w:rsidR="00447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1E6" w:rsidRPr="00C66A5D" w:rsidRDefault="000D71E6" w:rsidP="0037035C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Проект по </w:t>
      </w:r>
      <w:r w:rsidR="00447E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лучшению </w:t>
      </w:r>
      <w:r w:rsidR="00447E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дравоохранения (</w:t>
      </w:r>
      <w:r w:rsidRPr="00C66A5D">
        <w:rPr>
          <w:rFonts w:ascii="Times New Roman" w:eastAsia="Times New Roman" w:hAnsi="Times New Roman" w:cs="Times New Roman"/>
          <w:sz w:val="28"/>
          <w:szCs w:val="28"/>
          <w:lang w:val="en-US"/>
        </w:rPr>
        <w:t>Health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  <w:lang w:val="en-US"/>
        </w:rPr>
        <w:t>Improvement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  <w:lang w:val="en-US"/>
        </w:rPr>
        <w:t>Project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), который   будет направлен на улучшение менеджмента ТБ</w:t>
      </w:r>
      <w:r w:rsidR="00447E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ЛУ</w:t>
      </w:r>
      <w:r w:rsidR="003F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ТБ и инфекционного контроля.</w:t>
      </w:r>
    </w:p>
    <w:p w:rsidR="000D71E6" w:rsidRPr="00C66A5D" w:rsidRDefault="000D71E6" w:rsidP="0037035C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  <w:lang w:val="en-US"/>
        </w:rPr>
        <w:t>TB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  <w:lang w:val="en-US"/>
        </w:rPr>
        <w:t>CARE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4C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114CD">
        <w:rPr>
          <w:rFonts w:ascii="Times New Roman" w:eastAsia="Times New Roman" w:hAnsi="Times New Roman" w:cs="Times New Roman"/>
          <w:sz w:val="28"/>
          <w:szCs w:val="28"/>
        </w:rPr>
        <w:t>, который осуществляет техническую помощь для улучшения программного менеджмента ЛУТБ, включая внедрение нового метода быстрой диагностики МЛУТБ.</w:t>
      </w:r>
    </w:p>
    <w:p w:rsidR="000D71E6" w:rsidRPr="00C66A5D" w:rsidRDefault="000D71E6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447E38" w:rsidRDefault="00447E38" w:rsidP="00447E38">
      <w:pPr>
        <w:keepNext/>
        <w:keepLines/>
        <w:ind w:left="-36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2" w:name="_Toc346466589"/>
      <w:bookmarkStart w:id="63" w:name="_Toc351206548"/>
      <w:r w:rsidRPr="00447E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5.2. </w:t>
      </w:r>
      <w:r w:rsidR="000D71E6" w:rsidRPr="00447E3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охвата лечением пациентов с МЛУ/ШЛУ-ТБ</w:t>
      </w:r>
      <w:bookmarkEnd w:id="62"/>
      <w:bookmarkEnd w:id="63"/>
    </w:p>
    <w:p w:rsidR="000D71E6" w:rsidRPr="00C66A5D" w:rsidRDefault="000D71E6" w:rsidP="00C66A5D">
      <w:pPr>
        <w:tabs>
          <w:tab w:val="left" w:pos="1170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C66A5D" w:rsidRDefault="000D71E6" w:rsidP="00813E08">
      <w:pPr>
        <w:tabs>
          <w:tab w:val="left" w:pos="11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тенденции и динамика лекарственной устойчивости среди новых и ранее леченых случаев были спрогнозированы на 2013- 2020 годы и легли в основу стратегии и плана НЦПТ по охвату лечением </w:t>
      </w:r>
      <w:r w:rsidR="00813E08">
        <w:rPr>
          <w:rFonts w:ascii="Times New Roman" w:eastAsia="Times New Roman" w:hAnsi="Times New Roman" w:cs="Times New Roman"/>
          <w:sz w:val="28"/>
          <w:szCs w:val="28"/>
        </w:rPr>
        <w:t>ПВР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пациентов с МЛУ/ШЛУ</w:t>
      </w:r>
      <w:r w:rsidR="00813E08">
        <w:rPr>
          <w:rFonts w:ascii="Times New Roman" w:eastAsia="Times New Roman" w:hAnsi="Times New Roman" w:cs="Times New Roman"/>
          <w:sz w:val="28"/>
          <w:szCs w:val="28"/>
        </w:rPr>
        <w:t>-ТБ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гражданском и пенитенциарном сектор</w:t>
      </w:r>
      <w:r w:rsidR="00813E08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. В гражданском секторе прогноз охвата составлен с целью 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начать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лечение 85% пациентов, нуждающихся в терапии ПВР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2013 году, и достижением 90% </w:t>
      </w:r>
      <w:r w:rsidR="005B5ACC" w:rsidRPr="00C66A5D">
        <w:rPr>
          <w:rFonts w:ascii="Times New Roman" w:eastAsia="Times New Roman" w:hAnsi="Times New Roman" w:cs="Times New Roman"/>
          <w:sz w:val="28"/>
          <w:szCs w:val="28"/>
        </w:rPr>
        <w:t xml:space="preserve">охвата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лечением </w:t>
      </w:r>
      <w:r w:rsidR="00813E08">
        <w:rPr>
          <w:rFonts w:ascii="Times New Roman" w:eastAsia="Times New Roman" w:hAnsi="Times New Roman" w:cs="Times New Roman"/>
          <w:sz w:val="28"/>
          <w:szCs w:val="28"/>
        </w:rPr>
        <w:t xml:space="preserve">ПВР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к 2020 году. В пенитенциарном секторе, как отражено в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аблице 6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2011 году нача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лечение 424 пациент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с МЛУ-ТБ, однако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 xml:space="preserve">закуп ПВР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был полностью осуществлен за счет сре</w:t>
      </w:r>
      <w:proofErr w:type="gramStart"/>
      <w:r w:rsidRPr="00C66A5D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>анта Г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ФСТМ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аунда. В 2012 году 657 пациентов начали лечение, из которых М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ВД РК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профинансировало 151 пациента. </w:t>
      </w:r>
    </w:p>
    <w:p w:rsidR="000D71E6" w:rsidRPr="00C66A5D" w:rsidRDefault="000D71E6" w:rsidP="00813E08">
      <w:pPr>
        <w:tabs>
          <w:tab w:val="left" w:pos="11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sz w:val="28"/>
          <w:szCs w:val="28"/>
        </w:rPr>
        <w:t>Финансирование из грантов Г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ФСТМ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6 и 8 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аундов позволило начать интенсивную работу по лечению ЛУ-ТБ пациентов и охватить 7443 МЛУ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>-ТБ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пациентов лечением по 4 режиму за пять лет программы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  <w:r w:rsidR="005B5AC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2013 годы. Финансирование из средств бюджета РК, одобренное на 2009-2012 годы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позволи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охватить лечением 19687 МЛУ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-ТБ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пациентов в гражданском и пенитенциарном секторах. Для достижения необходимого 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охвата лечением и достижения 86%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 xml:space="preserve"> охвата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к 2015 году в гражданском секторе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выделение дополнительного финансирования 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для закупа ПТП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 xml:space="preserve">лечения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17030 МЛУ/ШЛУ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-ТБ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пациентов в 2013-2015 годах. В случае</w:t>
      </w:r>
      <w:proofErr w:type="gramStart"/>
      <w:r w:rsidR="005A4AF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если РК сможет привлечь дополнительный грант Г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ФСТМ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в 2013-2017 годах, то 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запланированного охвата будет более оптимально. В пенитенциарном секторе,  несмотря на высокий охват лечением 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 xml:space="preserve">ПВР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в 2012 году, прогнозируется негативная тенденция, когда охват будет снижаться до 73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9% в 2013 году и 17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7% в 2015 году. Это связано с недостаточным планированием противотуберкулезных мероприятий в системе КУИС по выявлению и диагностике ЛУ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ТБ</w:t>
      </w:r>
      <w:r w:rsidR="003F78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по внедрению мер</w:t>
      </w:r>
      <w:r w:rsidR="003F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AF1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3F7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87B">
        <w:rPr>
          <w:rFonts w:ascii="Times New Roman" w:eastAsia="Times New Roman" w:hAnsi="Times New Roman" w:cs="Times New Roman"/>
          <w:sz w:val="28"/>
          <w:szCs w:val="28"/>
        </w:rPr>
        <w:t>по кадровым ресурсам.  Для достижения 85% охвата лечением в пенитенциарном секторе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, необходимо, чтобы следующее количество пациентов начало лечение на средства МВД</w:t>
      </w:r>
      <w:r w:rsidR="00A33CC7"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>: в 2013 году – 151 пациент, в 2014 году – 500, и в 2015</w:t>
      </w:r>
      <w:r w:rsidR="00A33CC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C66A5D">
        <w:rPr>
          <w:rFonts w:ascii="Times New Roman" w:eastAsia="Times New Roman" w:hAnsi="Times New Roman" w:cs="Times New Roman"/>
          <w:sz w:val="28"/>
          <w:szCs w:val="28"/>
        </w:rPr>
        <w:t xml:space="preserve"> – 719. </w:t>
      </w:r>
    </w:p>
    <w:p w:rsidR="000D71E6" w:rsidRPr="003F787B" w:rsidRDefault="000D71E6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3F787B" w:rsidRDefault="000D71E6" w:rsidP="00C66A5D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5</w:t>
      </w:r>
      <w:r w:rsidR="00A33CC7"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по охвату лечением в гражданском секторе пациентов с  МЛУ/ШЛУ</w:t>
      </w:r>
      <w:r w:rsidR="00A33CC7"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>-ТБ</w:t>
      </w:r>
      <w:r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РК</w:t>
      </w:r>
    </w:p>
    <w:p w:rsidR="000D71E6" w:rsidRPr="00C66A5D" w:rsidRDefault="000D71E6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3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69756" wp14:editId="3E789828">
            <wp:extent cx="5886450" cy="2038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E6" w:rsidRPr="00C66A5D" w:rsidRDefault="000D71E6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D71E6" w:rsidRPr="003F787B" w:rsidRDefault="000D71E6" w:rsidP="00C66A5D">
      <w:pPr>
        <w:keepNext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6</w:t>
      </w:r>
      <w:r w:rsidR="00A33CC7"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по охвату лечением в пенитенциарном секторе пациентов с  МЛУ/ШЛУ</w:t>
      </w:r>
      <w:r w:rsidR="00A33CC7"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>-ТБ</w:t>
      </w:r>
      <w:r w:rsidRPr="003F78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РК</w:t>
      </w:r>
    </w:p>
    <w:p w:rsidR="000D71E6" w:rsidRPr="00C66A5D" w:rsidRDefault="000D71E6" w:rsidP="00C66A5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FEA75" wp14:editId="5C825EF2">
            <wp:extent cx="5886450" cy="1609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E6" w:rsidRDefault="000D71E6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33CC7" w:rsidRPr="00C66A5D" w:rsidRDefault="00A33CC7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D71E6" w:rsidRPr="00A33CC7" w:rsidRDefault="00A33CC7" w:rsidP="00A33CC7">
      <w:pPr>
        <w:keepNext/>
        <w:keepLines/>
        <w:ind w:left="-36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_Toc346466590"/>
      <w:bookmarkStart w:id="65" w:name="_Toc351206549"/>
      <w:r w:rsidRPr="00A33C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5.3. </w:t>
      </w:r>
      <w:r w:rsidR="000D71E6" w:rsidRPr="00A33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и </w:t>
      </w:r>
      <w:r w:rsidRPr="00A33CC7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D71E6" w:rsidRPr="00A33CC7"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ероприятия</w:t>
      </w:r>
      <w:bookmarkEnd w:id="64"/>
      <w:bookmarkEnd w:id="65"/>
    </w:p>
    <w:p w:rsidR="000D71E6" w:rsidRPr="00C66A5D" w:rsidRDefault="000D71E6" w:rsidP="00C66A5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C66A5D" w:rsidRDefault="003F787B" w:rsidP="00A33CC7">
      <w:pPr>
        <w:numPr>
          <w:ilvl w:val="0"/>
          <w:numId w:val="28"/>
        </w:numPr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Реформирование противотуберкулезной службы Казахстана</w:t>
      </w:r>
      <w:r w:rsidR="00C51A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гражданском и пенитенциарном сектора</w:t>
      </w:r>
      <w:r w:rsidR="008F35C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51ADC">
        <w:rPr>
          <w:rFonts w:ascii="Times New Roman" w:eastAsia="Times New Roman" w:hAnsi="Times New Roman" w:cs="Times New Roman"/>
          <w:b/>
          <w:sz w:val="28"/>
          <w:szCs w:val="28"/>
        </w:rPr>
        <w:t xml:space="preserve"> здравоохранения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D71E6" w:rsidRPr="00A33CC7" w:rsidRDefault="00C51ADC" w:rsidP="00A33CC7">
      <w:pPr>
        <w:pStyle w:val="a6"/>
        <w:numPr>
          <w:ilvl w:val="0"/>
          <w:numId w:val="4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787B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стационар замещающей помощи больным ТБ и М/ШЛУ ТБ </w:t>
      </w:r>
    </w:p>
    <w:p w:rsidR="000D71E6" w:rsidRPr="00C51ADC" w:rsidRDefault="00C51ADC" w:rsidP="00A33CC7">
      <w:pPr>
        <w:pStyle w:val="a6"/>
        <w:numPr>
          <w:ilvl w:val="0"/>
          <w:numId w:val="4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1ADC">
        <w:rPr>
          <w:rFonts w:ascii="Times New Roman" w:eastAsia="Times New Roman" w:hAnsi="Times New Roman" w:cs="Times New Roman"/>
          <w:sz w:val="28"/>
          <w:szCs w:val="28"/>
        </w:rPr>
        <w:t>Реформирование финансирования противотуберкулезных мероприятий</w:t>
      </w:r>
    </w:p>
    <w:p w:rsidR="000D71E6" w:rsidRPr="00A33CC7" w:rsidRDefault="000D71E6" w:rsidP="00C66A5D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Pr="00C66A5D" w:rsidRDefault="008F35C1" w:rsidP="00476964">
      <w:pPr>
        <w:numPr>
          <w:ilvl w:val="0"/>
          <w:numId w:val="28"/>
        </w:numPr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Модернизация лабораторной службы с повсеместным внедрением молекулярно-генетических и других современных бактериологических методов диагностики ТБ и М/ШЛУ ТБ</w:t>
      </w:r>
    </w:p>
    <w:p w:rsidR="000D71E6" w:rsidRDefault="008F35C1" w:rsidP="00476964">
      <w:pPr>
        <w:pStyle w:val="a6"/>
        <w:numPr>
          <w:ilvl w:val="0"/>
          <w:numId w:val="4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нормативно-правовых документов по лабораторной диагностике ТБ и М/ШЛУ. </w:t>
      </w:r>
    </w:p>
    <w:p w:rsidR="008F35C1" w:rsidRDefault="008F35C1" w:rsidP="00476964">
      <w:pPr>
        <w:pStyle w:val="a6"/>
        <w:numPr>
          <w:ilvl w:val="0"/>
          <w:numId w:val="4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молекулярно-генетических методов диагностики ТБ и М/ШЛУ ТБ.</w:t>
      </w:r>
    </w:p>
    <w:p w:rsidR="008F35C1" w:rsidRDefault="008F35C1" w:rsidP="00476964">
      <w:pPr>
        <w:pStyle w:val="a6"/>
        <w:numPr>
          <w:ilvl w:val="0"/>
          <w:numId w:val="4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лабораторной службы НТП</w:t>
      </w:r>
    </w:p>
    <w:p w:rsidR="008F35C1" w:rsidRDefault="008F35C1" w:rsidP="00476964">
      <w:pPr>
        <w:pStyle w:val="a6"/>
        <w:numPr>
          <w:ilvl w:val="0"/>
          <w:numId w:val="4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лабораторной службы в пенитенциарной системе</w:t>
      </w:r>
    </w:p>
    <w:p w:rsidR="008F35C1" w:rsidRDefault="008F35C1" w:rsidP="00476964">
      <w:pPr>
        <w:pStyle w:val="a6"/>
        <w:numPr>
          <w:ilvl w:val="0"/>
          <w:numId w:val="47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кадровой политики в бактериологической службе НТП РК</w:t>
      </w:r>
    </w:p>
    <w:p w:rsidR="008F35C1" w:rsidRPr="008F35C1" w:rsidRDefault="008F35C1" w:rsidP="008F35C1">
      <w:pPr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 w:rsidRPr="008F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1E6" w:rsidRPr="00C66A5D" w:rsidRDefault="008F35C1" w:rsidP="00B114CD">
      <w:pPr>
        <w:numPr>
          <w:ilvl w:val="0"/>
          <w:numId w:val="28"/>
        </w:numPr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Повышение </w:t>
      </w:r>
      <w:r w:rsidR="000D71E6" w:rsidRPr="00C66A5D">
        <w:rPr>
          <w:rFonts w:ascii="Times New Roman" w:eastAsia="Times New Roman" w:hAnsi="Times New Roman" w:cs="Times New Roman"/>
          <w:b/>
          <w:sz w:val="28"/>
          <w:szCs w:val="28"/>
        </w:rPr>
        <w:t>качества лечения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больных ТБ и М/ШЛУ ТБ</w:t>
      </w:r>
    </w:p>
    <w:p w:rsidR="000D71E6" w:rsidRDefault="008F35C1" w:rsidP="000D3487">
      <w:pPr>
        <w:pStyle w:val="a6"/>
        <w:numPr>
          <w:ilvl w:val="0"/>
          <w:numId w:val="5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развития новых случаев ТБ и М/ШЛУ ТБ.</w:t>
      </w:r>
    </w:p>
    <w:p w:rsidR="008F35C1" w:rsidRDefault="008F35C1" w:rsidP="000D3487">
      <w:pPr>
        <w:pStyle w:val="a6"/>
        <w:numPr>
          <w:ilvl w:val="0"/>
          <w:numId w:val="5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индивидуальной схемой лечения пациентов с лекарственно-устойчивым туберкулезом в соответствии с результатами ТЛЧ.</w:t>
      </w:r>
    </w:p>
    <w:p w:rsidR="008F35C1" w:rsidRDefault="008F35C1" w:rsidP="000D3487">
      <w:pPr>
        <w:pStyle w:val="a6"/>
        <w:numPr>
          <w:ilvl w:val="0"/>
          <w:numId w:val="5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оказания хирургической помощи больным ТБ и М/ШЛУ ТБ</w:t>
      </w:r>
    </w:p>
    <w:p w:rsidR="005159B9" w:rsidRDefault="005159B9" w:rsidP="000D3487">
      <w:pPr>
        <w:pStyle w:val="a6"/>
        <w:numPr>
          <w:ilvl w:val="0"/>
          <w:numId w:val="5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Своевременная диагностика побочных реакций на противотуберкулезные препараты, их устранение</w:t>
      </w:r>
    </w:p>
    <w:p w:rsidR="005159B9" w:rsidRDefault="005159B9" w:rsidP="000D3487">
      <w:pPr>
        <w:pStyle w:val="a6"/>
        <w:numPr>
          <w:ilvl w:val="0"/>
          <w:numId w:val="5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пациент-ориентированных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подходов при лечении больных туберкулезом.</w:t>
      </w:r>
    </w:p>
    <w:p w:rsidR="005159B9" w:rsidRDefault="005159B9" w:rsidP="000D3487">
      <w:pPr>
        <w:pStyle w:val="a6"/>
        <w:numPr>
          <w:ilvl w:val="0"/>
          <w:numId w:val="55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выявления, лечения и содержания больных ТБ/ВИЧ и М/ШЛУ ТБ/ВИЧ</w:t>
      </w:r>
    </w:p>
    <w:p w:rsidR="005159B9" w:rsidRPr="005159B9" w:rsidRDefault="005159B9" w:rsidP="005159B9">
      <w:pPr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159B9" w:rsidRPr="00C66A5D" w:rsidRDefault="005159B9" w:rsidP="005159B9">
      <w:pPr>
        <w:numPr>
          <w:ilvl w:val="0"/>
          <w:numId w:val="28"/>
        </w:numPr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лекарственного обеспечения больных ТБ и М/ШЛУ ТБ</w:t>
      </w:r>
    </w:p>
    <w:p w:rsidR="005159B9" w:rsidRDefault="005159B9" w:rsidP="005159B9">
      <w:pPr>
        <w:pStyle w:val="a6"/>
        <w:numPr>
          <w:ilvl w:val="0"/>
          <w:numId w:val="83"/>
        </w:numPr>
        <w:ind w:firstLine="4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Бесперебойное снабжение и эффективный менеджмент лекарственных препаратов первого и второго рядов в РК.</w:t>
      </w:r>
    </w:p>
    <w:p w:rsidR="005159B9" w:rsidRPr="005159B9" w:rsidRDefault="005159B9" w:rsidP="005159B9">
      <w:pPr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D71E6" w:rsidRDefault="000D71E6" w:rsidP="002D589C">
      <w:pPr>
        <w:numPr>
          <w:ilvl w:val="0"/>
          <w:numId w:val="28"/>
        </w:numPr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A5D">
        <w:rPr>
          <w:rFonts w:ascii="Times New Roman" w:eastAsia="Times New Roman" w:hAnsi="Times New Roman" w:cs="Times New Roman"/>
          <w:b/>
          <w:sz w:val="28"/>
          <w:szCs w:val="28"/>
        </w:rPr>
        <w:t>Усиление мер инфекционного контроля в местах риска распространения туберкулеза</w:t>
      </w:r>
    </w:p>
    <w:p w:rsidR="005159B9" w:rsidRPr="005159B9" w:rsidRDefault="005159B9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9B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59B9">
        <w:rPr>
          <w:rFonts w:ascii="Times New Roman" w:eastAsia="Times New Roman" w:hAnsi="Times New Roman" w:cs="Times New Roman"/>
          <w:sz w:val="28"/>
          <w:szCs w:val="28"/>
        </w:rPr>
        <w:tab/>
        <w:t>Разработка планов по ИК ТБ на учрежденческом и субнациональном уровне</w:t>
      </w:r>
    </w:p>
    <w:p w:rsidR="005159B9" w:rsidRPr="005159B9" w:rsidRDefault="005159B9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159B9" w:rsidRPr="005159B9" w:rsidRDefault="005159B9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9B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59B9">
        <w:rPr>
          <w:rFonts w:ascii="Times New Roman" w:eastAsia="Times New Roman" w:hAnsi="Times New Roman" w:cs="Times New Roman"/>
          <w:sz w:val="28"/>
          <w:szCs w:val="28"/>
        </w:rPr>
        <w:tab/>
        <w:t>Усовершенствование нормативно-правовых документов по ИК ТБ с учётом современных подходов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9B9" w:rsidRPr="005159B9" w:rsidRDefault="005159B9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9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59B9">
        <w:rPr>
          <w:rFonts w:ascii="Times New Roman" w:eastAsia="Times New Roman" w:hAnsi="Times New Roman" w:cs="Times New Roman"/>
          <w:sz w:val="28"/>
          <w:szCs w:val="28"/>
        </w:rPr>
        <w:tab/>
        <w:t>Наращивание кадрового потенциала в программе ИК ТБ</w:t>
      </w:r>
    </w:p>
    <w:p w:rsidR="005159B9" w:rsidRPr="005159B9" w:rsidRDefault="005159B9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9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59B9">
        <w:rPr>
          <w:rFonts w:ascii="Times New Roman" w:eastAsia="Times New Roman" w:hAnsi="Times New Roman" w:cs="Times New Roman"/>
          <w:sz w:val="28"/>
          <w:szCs w:val="28"/>
        </w:rPr>
        <w:tab/>
        <w:t>Оснащение ЛПУ гражданского и пенитенциарного секторов здравоохранения эффективными инженерно-техническими средствами контроля над ТБ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9B9" w:rsidRDefault="005159B9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59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59B9">
        <w:rPr>
          <w:rFonts w:ascii="Times New Roman" w:eastAsia="Times New Roman" w:hAnsi="Times New Roman" w:cs="Times New Roman"/>
          <w:sz w:val="28"/>
          <w:szCs w:val="28"/>
        </w:rPr>
        <w:tab/>
        <w:t>Обеспечение средствами персональной защиты органов дыхания и усиление этикета кашля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1DE" w:rsidRPr="005159B9" w:rsidRDefault="008741DE" w:rsidP="005159B9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41DE" w:rsidRDefault="008741DE" w:rsidP="008741DE">
      <w:pPr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доступа внутренних и внешних мигрантов больных ТБ и М/ШЛУ ТБ к качественной противотуберкулезной помощи.</w:t>
      </w:r>
    </w:p>
    <w:p w:rsidR="003B4101" w:rsidRDefault="008741DE" w:rsidP="008741DE">
      <w:pPr>
        <w:numPr>
          <w:ilvl w:val="0"/>
          <w:numId w:val="84"/>
        </w:numPr>
        <w:ind w:hanging="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41D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3B4101">
        <w:rPr>
          <w:rFonts w:ascii="Times New Roman" w:eastAsia="Times New Roman" w:hAnsi="Times New Roman" w:cs="Times New Roman"/>
          <w:sz w:val="28"/>
          <w:szCs w:val="28"/>
        </w:rPr>
        <w:t>ка распространенности ТБ и М/ШЛУ ТБ среди внутренних и внешних мигрантов РК.</w:t>
      </w:r>
    </w:p>
    <w:p w:rsidR="003B4101" w:rsidRDefault="003B4101" w:rsidP="008741DE">
      <w:pPr>
        <w:numPr>
          <w:ilvl w:val="0"/>
          <w:numId w:val="84"/>
        </w:numPr>
        <w:ind w:hanging="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Руководства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ТБ и М/ШЛУ ТБ среди мигрантов.</w:t>
      </w:r>
    </w:p>
    <w:p w:rsidR="003B4101" w:rsidRDefault="003B4101" w:rsidP="008741DE">
      <w:pPr>
        <w:numPr>
          <w:ilvl w:val="0"/>
          <w:numId w:val="84"/>
        </w:numPr>
        <w:ind w:hanging="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правовых и процессуальных рамочных соглашений по оказанию противотуберкулезной помощи мигрантам.</w:t>
      </w:r>
    </w:p>
    <w:p w:rsidR="003B4101" w:rsidRDefault="003B4101" w:rsidP="008741DE">
      <w:pPr>
        <w:numPr>
          <w:ilvl w:val="0"/>
          <w:numId w:val="84"/>
        </w:numPr>
        <w:ind w:hanging="4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подходов по своевременному выявлению и лечению ТБ и М/ШЛУ ТБ среди мигрантов</w:t>
      </w:r>
    </w:p>
    <w:p w:rsidR="003B4101" w:rsidRDefault="003B4101" w:rsidP="005159B9">
      <w:pPr>
        <w:numPr>
          <w:ilvl w:val="0"/>
          <w:numId w:val="84"/>
        </w:num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4101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</w:t>
      </w:r>
      <w:proofErr w:type="spellStart"/>
      <w:r w:rsidRPr="003B4101">
        <w:rPr>
          <w:rFonts w:ascii="Times New Roman" w:eastAsia="Times New Roman" w:hAnsi="Times New Roman" w:cs="Times New Roman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sz w:val="28"/>
          <w:szCs w:val="28"/>
        </w:rPr>
        <w:t>иднадзор</w:t>
      </w:r>
      <w:proofErr w:type="spellEnd"/>
    </w:p>
    <w:p w:rsidR="003B4101" w:rsidRDefault="003B4101" w:rsidP="005159B9">
      <w:pPr>
        <w:numPr>
          <w:ilvl w:val="0"/>
          <w:numId w:val="84"/>
        </w:num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Адвокация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коммуникация и социальная мобилизация</w:t>
      </w:r>
    </w:p>
    <w:p w:rsidR="00647E24" w:rsidRDefault="003B4101" w:rsidP="005159B9">
      <w:pPr>
        <w:numPr>
          <w:ilvl w:val="0"/>
          <w:numId w:val="84"/>
        </w:num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механизма финансового обеспечения диагностики и лечения ТБ у внешних мигрантов</w:t>
      </w:r>
    </w:p>
    <w:p w:rsidR="005159B9" w:rsidRPr="003B4101" w:rsidRDefault="003B4101" w:rsidP="00647E24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41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41DE" w:rsidRPr="003B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1E6" w:rsidRPr="008741DE" w:rsidRDefault="008741DE" w:rsidP="008741DE">
      <w:pPr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 w:rsidR="000D71E6" w:rsidRPr="008741DE">
        <w:rPr>
          <w:rFonts w:ascii="Times New Roman" w:eastAsia="Times New Roman" w:hAnsi="Times New Roman" w:cs="Times New Roman"/>
          <w:b/>
          <w:sz w:val="28"/>
          <w:szCs w:val="28"/>
        </w:rPr>
        <w:t>Усиление контроля, мониторинга и оценки реализации прогр</w:t>
      </w:r>
      <w:r w:rsidR="00582197" w:rsidRPr="008741DE">
        <w:rPr>
          <w:rFonts w:ascii="Times New Roman" w:eastAsia="Times New Roman" w:hAnsi="Times New Roman" w:cs="Times New Roman"/>
          <w:b/>
          <w:sz w:val="28"/>
          <w:szCs w:val="28"/>
        </w:rPr>
        <w:t>амм по борьбе с МЛУ/ШЛУ-ТБ в РК</w:t>
      </w:r>
    </w:p>
    <w:p w:rsidR="000D71E6" w:rsidRDefault="003B4101" w:rsidP="008741DE">
      <w:pPr>
        <w:numPr>
          <w:ilvl w:val="1"/>
          <w:numId w:val="84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Усовершенствование </w:t>
      </w:r>
      <w:r w:rsidR="000D71E6" w:rsidRPr="00B114CD">
        <w:rPr>
          <w:rFonts w:ascii="Times New Roman" w:eastAsia="Times New Roman" w:hAnsi="Times New Roman" w:cs="Times New Roman"/>
          <w:sz w:val="28"/>
          <w:szCs w:val="28"/>
        </w:rPr>
        <w:t>национального регистра</w:t>
      </w:r>
      <w:r w:rsidR="008741DE">
        <w:rPr>
          <w:rFonts w:ascii="Times New Roman" w:eastAsia="Times New Roman" w:hAnsi="Times New Roman" w:cs="Times New Roman"/>
          <w:sz w:val="28"/>
          <w:szCs w:val="28"/>
        </w:rPr>
        <w:t xml:space="preserve"> больных туберкулезом</w:t>
      </w:r>
    </w:p>
    <w:p w:rsidR="008741DE" w:rsidRDefault="008741DE" w:rsidP="008741DE">
      <w:pPr>
        <w:numPr>
          <w:ilvl w:val="1"/>
          <w:numId w:val="84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мониторинга реализации программ по М/ШЛУ ТБ</w:t>
      </w:r>
    </w:p>
    <w:p w:rsidR="003B4101" w:rsidRDefault="003B4101" w:rsidP="008741DE">
      <w:pPr>
        <w:numPr>
          <w:ilvl w:val="1"/>
          <w:numId w:val="84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работы национального регистра больных туберкулезом в пенитенциарной системе</w:t>
      </w:r>
    </w:p>
    <w:p w:rsidR="003B4101" w:rsidRDefault="003B4101" w:rsidP="008741DE">
      <w:pPr>
        <w:numPr>
          <w:ilvl w:val="1"/>
          <w:numId w:val="84"/>
        </w:numPr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64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64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64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MIS</w:t>
      </w:r>
      <w:r w:rsidR="00647E24" w:rsidRPr="00647E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7E24">
        <w:rPr>
          <w:rFonts w:ascii="Times New Roman" w:eastAsia="Times New Roman" w:hAnsi="Times New Roman" w:cs="Times New Roman"/>
          <w:sz w:val="28"/>
          <w:szCs w:val="28"/>
          <w:lang w:val="en-US"/>
        </w:rPr>
        <w:t>Management</w:t>
      </w:r>
      <w:r w:rsidR="00647E24" w:rsidRPr="0064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24">
        <w:rPr>
          <w:rFonts w:ascii="Times New Roman" w:eastAsia="Times New Roman" w:hAnsi="Times New Roman" w:cs="Times New Roman"/>
          <w:sz w:val="28"/>
          <w:szCs w:val="28"/>
          <w:lang w:val="en-US"/>
        </w:rPr>
        <w:t>information</w:t>
      </w:r>
      <w:r w:rsidR="00647E24" w:rsidRPr="00647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24"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 w:rsidR="00647E24" w:rsidRPr="00647E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47E24">
        <w:rPr>
          <w:rFonts w:ascii="Times New Roman" w:eastAsia="Times New Roman" w:hAnsi="Times New Roman" w:cs="Times New Roman"/>
          <w:sz w:val="28"/>
          <w:szCs w:val="28"/>
        </w:rPr>
        <w:t>для мониторинга и оценки реализации мероприятий среди пациентов ТБ и М/ШЛУ ТБ высокого риска</w:t>
      </w:r>
    </w:p>
    <w:p w:rsidR="00647E24" w:rsidRPr="00647E24" w:rsidRDefault="00647E24" w:rsidP="00647E24">
      <w:pPr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41DE" w:rsidRDefault="008741DE" w:rsidP="008741DE">
      <w:pPr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8)  Применение специальных стратегий и программ для лечения М/ШЛУ ТБ пациентов высокого риска </w:t>
      </w:r>
    </w:p>
    <w:p w:rsidR="00647E24" w:rsidRDefault="00647E24" w:rsidP="00647E24">
      <w:pPr>
        <w:ind w:left="426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47E24">
        <w:rPr>
          <w:rFonts w:ascii="Times New Roman" w:eastAsia="Times New Roman" w:hAnsi="Times New Roman" w:cs="Times New Roman"/>
          <w:sz w:val="28"/>
          <w:szCs w:val="28"/>
        </w:rPr>
        <w:tab/>
      </w:r>
      <w:r w:rsidR="00425A7A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политики по социальной поддержке и мотивации ТБ пациентов (стандарты оказания услуг социального сопровождения и </w:t>
      </w:r>
      <w:proofErr w:type="spellStart"/>
      <w:r w:rsidR="00425A7A">
        <w:rPr>
          <w:rFonts w:ascii="Times New Roman" w:eastAsia="Times New Roman" w:hAnsi="Times New Roman" w:cs="Times New Roman"/>
          <w:sz w:val="28"/>
          <w:szCs w:val="28"/>
        </w:rPr>
        <w:t>мультидисциплинарного</w:t>
      </w:r>
      <w:proofErr w:type="spellEnd"/>
      <w:r w:rsidR="00425A7A">
        <w:rPr>
          <w:rFonts w:ascii="Times New Roman" w:eastAsia="Times New Roman" w:hAnsi="Times New Roman" w:cs="Times New Roman"/>
          <w:sz w:val="28"/>
          <w:szCs w:val="28"/>
        </w:rPr>
        <w:t xml:space="preserve"> подхода)</w:t>
      </w:r>
    </w:p>
    <w:p w:rsidR="00425A7A" w:rsidRPr="00647E24" w:rsidRDefault="00425A7A" w:rsidP="00647E24">
      <w:pPr>
        <w:ind w:left="426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25A7A" w:rsidRPr="00425A7A" w:rsidRDefault="00425A7A" w:rsidP="00425A7A">
      <w:pPr>
        <w:ind w:left="390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9</w:t>
      </w:r>
      <w:r w:rsidRPr="00425A7A">
        <w:rPr>
          <w:rFonts w:ascii="Times New Roman" w:eastAsia="Times New Roman" w:hAnsi="Times New Roman" w:cs="Times New Roman"/>
          <w:b/>
          <w:sz w:val="28"/>
          <w:szCs w:val="28"/>
        </w:rPr>
        <w:t xml:space="preserve">)   Развитие потенциала гражданского общества по </w:t>
      </w:r>
      <w:proofErr w:type="gramStart"/>
      <w:r w:rsidRPr="00425A7A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425A7A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распространением ТБ и М/ШЛУ ТБ и снижению стигмы.</w:t>
      </w:r>
    </w:p>
    <w:p w:rsidR="00425A7A" w:rsidRDefault="00425A7A" w:rsidP="00425A7A">
      <w:pPr>
        <w:ind w:left="39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1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1E6" w:rsidRPr="007D43C8" w:rsidRDefault="00425A7A" w:rsidP="00425A7A">
      <w:pPr>
        <w:ind w:left="390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5A7A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71E6" w:rsidRPr="007D43C8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ерационные исследования при ТБ и М/ШЛУ ТБ </w:t>
      </w:r>
    </w:p>
    <w:sectPr w:rsidR="000D71E6" w:rsidRPr="007D43C8" w:rsidSect="000A5415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39" w:rsidRDefault="004E5F39" w:rsidP="00F42356">
      <w:r>
        <w:separator/>
      </w:r>
    </w:p>
  </w:endnote>
  <w:endnote w:type="continuationSeparator" w:id="0">
    <w:p w:rsidR="004E5F39" w:rsidRDefault="004E5F39" w:rsidP="00F4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39" w:rsidRDefault="004E5F39" w:rsidP="00F42356">
      <w:r>
        <w:separator/>
      </w:r>
    </w:p>
  </w:footnote>
  <w:footnote w:type="continuationSeparator" w:id="0">
    <w:p w:rsidR="004E5F39" w:rsidRDefault="004E5F39" w:rsidP="00F4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6F9"/>
    <w:multiLevelType w:val="multilevel"/>
    <w:tmpl w:val="BD90C7DE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1">
    <w:nsid w:val="04887232"/>
    <w:multiLevelType w:val="hybridMultilevel"/>
    <w:tmpl w:val="756A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09DC"/>
    <w:multiLevelType w:val="hybridMultilevel"/>
    <w:tmpl w:val="EE4C8010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9048C"/>
    <w:multiLevelType w:val="multilevel"/>
    <w:tmpl w:val="115C4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78E71FB"/>
    <w:multiLevelType w:val="hybridMultilevel"/>
    <w:tmpl w:val="F1D4F9B8"/>
    <w:lvl w:ilvl="0" w:tplc="4926A34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086665C8"/>
    <w:multiLevelType w:val="hybridMultilevel"/>
    <w:tmpl w:val="012A0104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FF5581"/>
    <w:multiLevelType w:val="multilevel"/>
    <w:tmpl w:val="BD90C7DE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7">
    <w:nsid w:val="0FDF2177"/>
    <w:multiLevelType w:val="hybridMultilevel"/>
    <w:tmpl w:val="770CABB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4B4327"/>
    <w:multiLevelType w:val="hybridMultilevel"/>
    <w:tmpl w:val="DDD273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72351"/>
    <w:multiLevelType w:val="hybridMultilevel"/>
    <w:tmpl w:val="0C660DDE"/>
    <w:lvl w:ilvl="0" w:tplc="62EC66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2F45"/>
    <w:multiLevelType w:val="hybridMultilevel"/>
    <w:tmpl w:val="2D6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06BDF"/>
    <w:multiLevelType w:val="hybridMultilevel"/>
    <w:tmpl w:val="450073A2"/>
    <w:lvl w:ilvl="0" w:tplc="4926A34C">
      <w:start w:val="1"/>
      <w:numFmt w:val="bullet"/>
      <w:lvlText w:val="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2">
    <w:nsid w:val="14AB1E40"/>
    <w:multiLevelType w:val="hybridMultilevel"/>
    <w:tmpl w:val="8E000E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30170C"/>
    <w:multiLevelType w:val="hybridMultilevel"/>
    <w:tmpl w:val="DA6863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653723"/>
    <w:multiLevelType w:val="hybridMultilevel"/>
    <w:tmpl w:val="137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E5374"/>
    <w:multiLevelType w:val="hybridMultilevel"/>
    <w:tmpl w:val="BB1812AC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C11894"/>
    <w:multiLevelType w:val="hybridMultilevel"/>
    <w:tmpl w:val="3F82AAEC"/>
    <w:lvl w:ilvl="0" w:tplc="04190011">
      <w:start w:val="1"/>
      <w:numFmt w:val="decimal"/>
      <w:lvlText w:val="%1)"/>
      <w:lvlJc w:val="left"/>
      <w:pPr>
        <w:ind w:left="288" w:hanging="360"/>
      </w:p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7">
    <w:nsid w:val="1F09516A"/>
    <w:multiLevelType w:val="hybridMultilevel"/>
    <w:tmpl w:val="F606CB58"/>
    <w:lvl w:ilvl="0" w:tplc="A98CDF4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8">
    <w:nsid w:val="22D20C06"/>
    <w:multiLevelType w:val="multilevel"/>
    <w:tmpl w:val="D9F41F04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19">
    <w:nsid w:val="23220D0F"/>
    <w:multiLevelType w:val="hybridMultilevel"/>
    <w:tmpl w:val="69DC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B0968"/>
    <w:multiLevelType w:val="hybridMultilevel"/>
    <w:tmpl w:val="1A405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76452"/>
    <w:multiLevelType w:val="hybridMultilevel"/>
    <w:tmpl w:val="D902A78E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5F72824"/>
    <w:multiLevelType w:val="hybridMultilevel"/>
    <w:tmpl w:val="7302845E"/>
    <w:lvl w:ilvl="0" w:tplc="EF5EB12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845D98"/>
    <w:multiLevelType w:val="hybridMultilevel"/>
    <w:tmpl w:val="96AE3EDE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6A35AE"/>
    <w:multiLevelType w:val="hybridMultilevel"/>
    <w:tmpl w:val="02FE20EA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89F1775"/>
    <w:multiLevelType w:val="multilevel"/>
    <w:tmpl w:val="BD90C7DE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26">
    <w:nsid w:val="2B786424"/>
    <w:multiLevelType w:val="hybridMultilevel"/>
    <w:tmpl w:val="1CBC9F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AA5096"/>
    <w:multiLevelType w:val="hybridMultilevel"/>
    <w:tmpl w:val="B9CAFA82"/>
    <w:lvl w:ilvl="0" w:tplc="4926A34C">
      <w:start w:val="1"/>
      <w:numFmt w:val="bullet"/>
      <w:lvlText w:val="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8">
    <w:nsid w:val="2D5A0C48"/>
    <w:multiLevelType w:val="hybridMultilevel"/>
    <w:tmpl w:val="934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6E00D5"/>
    <w:multiLevelType w:val="hybridMultilevel"/>
    <w:tmpl w:val="3F82AAEC"/>
    <w:lvl w:ilvl="0" w:tplc="04190011">
      <w:start w:val="1"/>
      <w:numFmt w:val="decimal"/>
      <w:lvlText w:val="%1)"/>
      <w:lvlJc w:val="left"/>
      <w:pPr>
        <w:ind w:left="288" w:hanging="360"/>
      </w:p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0">
    <w:nsid w:val="2EEB31F1"/>
    <w:multiLevelType w:val="multilevel"/>
    <w:tmpl w:val="521C5200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31">
    <w:nsid w:val="30737837"/>
    <w:multiLevelType w:val="multilevel"/>
    <w:tmpl w:val="537ACFD2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32">
    <w:nsid w:val="310A1880"/>
    <w:multiLevelType w:val="hybridMultilevel"/>
    <w:tmpl w:val="F9FAAD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  <w:sz w:val="28"/>
      </w:rPr>
    </w:lvl>
    <w:lvl w:ilvl="1" w:tplc="058074DA">
      <w:start w:val="1"/>
      <w:numFmt w:val="decimal"/>
      <w:lvlText w:val="%2."/>
      <w:lvlJc w:val="left"/>
      <w:pPr>
        <w:ind w:left="1800" w:hanging="360"/>
      </w:pPr>
      <w:rPr>
        <w:rFonts w:cs="Times New Roman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12D3FBC"/>
    <w:multiLevelType w:val="hybridMultilevel"/>
    <w:tmpl w:val="FE8C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9C6593"/>
    <w:multiLevelType w:val="hybridMultilevel"/>
    <w:tmpl w:val="00C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3F2A25"/>
    <w:multiLevelType w:val="multilevel"/>
    <w:tmpl w:val="BD90C7DE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36">
    <w:nsid w:val="396F1233"/>
    <w:multiLevelType w:val="hybridMultilevel"/>
    <w:tmpl w:val="C510745C"/>
    <w:lvl w:ilvl="0" w:tplc="4926A34C">
      <w:start w:val="1"/>
      <w:numFmt w:val="bullet"/>
      <w:lvlText w:val="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>
    <w:nsid w:val="3B56183B"/>
    <w:multiLevelType w:val="hybridMultilevel"/>
    <w:tmpl w:val="727C7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E323B6A"/>
    <w:multiLevelType w:val="hybridMultilevel"/>
    <w:tmpl w:val="0D1E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4C7212"/>
    <w:multiLevelType w:val="multilevel"/>
    <w:tmpl w:val="E3142D58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40">
    <w:nsid w:val="43944176"/>
    <w:multiLevelType w:val="hybridMultilevel"/>
    <w:tmpl w:val="1E5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E4172E"/>
    <w:multiLevelType w:val="hybridMultilevel"/>
    <w:tmpl w:val="0C12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1A1744"/>
    <w:multiLevelType w:val="hybridMultilevel"/>
    <w:tmpl w:val="0E60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65558B"/>
    <w:multiLevelType w:val="multilevel"/>
    <w:tmpl w:val="04CC87E2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44">
    <w:nsid w:val="4A711B92"/>
    <w:multiLevelType w:val="hybridMultilevel"/>
    <w:tmpl w:val="E2543B5E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C4C3919"/>
    <w:multiLevelType w:val="multilevel"/>
    <w:tmpl w:val="72AC8D98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46">
    <w:nsid w:val="4CB806A1"/>
    <w:multiLevelType w:val="hybridMultilevel"/>
    <w:tmpl w:val="EF763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D8401B9"/>
    <w:multiLevelType w:val="hybridMultilevel"/>
    <w:tmpl w:val="A3C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E80D10"/>
    <w:multiLevelType w:val="hybridMultilevel"/>
    <w:tmpl w:val="BC441440"/>
    <w:lvl w:ilvl="0" w:tplc="4926A34C">
      <w:start w:val="1"/>
      <w:numFmt w:val="bullet"/>
      <w:lvlText w:val="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9">
    <w:nsid w:val="4EED0F54"/>
    <w:multiLevelType w:val="hybridMultilevel"/>
    <w:tmpl w:val="61E63264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2361AAA"/>
    <w:multiLevelType w:val="hybridMultilevel"/>
    <w:tmpl w:val="3F9225F4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5375A0A"/>
    <w:multiLevelType w:val="hybridMultilevel"/>
    <w:tmpl w:val="F93C14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E57E4E"/>
    <w:multiLevelType w:val="hybridMultilevel"/>
    <w:tmpl w:val="A2926CCA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5FC7D90"/>
    <w:multiLevelType w:val="hybridMultilevel"/>
    <w:tmpl w:val="AE54586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4">
    <w:nsid w:val="57157D2C"/>
    <w:multiLevelType w:val="multilevel"/>
    <w:tmpl w:val="BD90C7DE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55">
    <w:nsid w:val="57F46A5F"/>
    <w:multiLevelType w:val="multilevel"/>
    <w:tmpl w:val="270C4B4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58F03AD3"/>
    <w:multiLevelType w:val="hybridMultilevel"/>
    <w:tmpl w:val="BDA4EE6A"/>
    <w:lvl w:ilvl="0" w:tplc="DB7CBC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677A69"/>
    <w:multiLevelType w:val="hybridMultilevel"/>
    <w:tmpl w:val="BD2A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9F25819"/>
    <w:multiLevelType w:val="multilevel"/>
    <w:tmpl w:val="FB826240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59">
    <w:nsid w:val="59FA2789"/>
    <w:multiLevelType w:val="multilevel"/>
    <w:tmpl w:val="F4388CBE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60">
    <w:nsid w:val="5B44768A"/>
    <w:multiLevelType w:val="hybridMultilevel"/>
    <w:tmpl w:val="104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6B05A5"/>
    <w:multiLevelType w:val="multilevel"/>
    <w:tmpl w:val="6914B7A4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6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62">
    <w:nsid w:val="5EEC5065"/>
    <w:multiLevelType w:val="hybridMultilevel"/>
    <w:tmpl w:val="D182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46571B"/>
    <w:multiLevelType w:val="hybridMultilevel"/>
    <w:tmpl w:val="EE7EE71A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2646158"/>
    <w:multiLevelType w:val="hybridMultilevel"/>
    <w:tmpl w:val="7F043298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41E14D2"/>
    <w:multiLevelType w:val="hybridMultilevel"/>
    <w:tmpl w:val="EDDA7B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9B53B4"/>
    <w:multiLevelType w:val="hybridMultilevel"/>
    <w:tmpl w:val="C27ED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FC77A7A"/>
    <w:multiLevelType w:val="hybridMultilevel"/>
    <w:tmpl w:val="74AA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725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0C4648C"/>
    <w:multiLevelType w:val="hybridMultilevel"/>
    <w:tmpl w:val="536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A4607A"/>
    <w:multiLevelType w:val="hybridMultilevel"/>
    <w:tmpl w:val="D0F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3ED2155"/>
    <w:multiLevelType w:val="hybridMultilevel"/>
    <w:tmpl w:val="C45EDD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40C526A"/>
    <w:multiLevelType w:val="hybridMultilevel"/>
    <w:tmpl w:val="EA600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59827D0"/>
    <w:multiLevelType w:val="hybridMultilevel"/>
    <w:tmpl w:val="375AF534"/>
    <w:lvl w:ilvl="0" w:tplc="4926A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5F16016"/>
    <w:multiLevelType w:val="hybridMultilevel"/>
    <w:tmpl w:val="340C0DA4"/>
    <w:lvl w:ilvl="0" w:tplc="C7A809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88B47BE"/>
    <w:multiLevelType w:val="hybridMultilevel"/>
    <w:tmpl w:val="EBA6DBA0"/>
    <w:lvl w:ilvl="0" w:tplc="0419000F">
      <w:start w:val="1"/>
      <w:numFmt w:val="decimal"/>
      <w:lvlText w:val="%1."/>
      <w:lvlJc w:val="left"/>
      <w:pPr>
        <w:ind w:left="288" w:hanging="360"/>
      </w:p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5">
    <w:nsid w:val="795E6E02"/>
    <w:multiLevelType w:val="hybridMultilevel"/>
    <w:tmpl w:val="2868A5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9B1450C"/>
    <w:multiLevelType w:val="multilevel"/>
    <w:tmpl w:val="4B5C61CC"/>
    <w:lvl w:ilvl="0">
      <w:start w:val="1"/>
      <w:numFmt w:val="decimal"/>
      <w:lvlText w:val="%1)"/>
      <w:lvlJc w:val="left"/>
      <w:pPr>
        <w:ind w:left="75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10" w:hanging="1440"/>
      </w:pPr>
      <w:rPr>
        <w:rFonts w:cs="Times New Roman"/>
      </w:rPr>
    </w:lvl>
  </w:abstractNum>
  <w:abstractNum w:abstractNumId="77">
    <w:nsid w:val="7C2C67C1"/>
    <w:multiLevelType w:val="hybridMultilevel"/>
    <w:tmpl w:val="AFD61188"/>
    <w:lvl w:ilvl="0" w:tplc="E99A53A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F66B5"/>
    <w:multiLevelType w:val="hybridMultilevel"/>
    <w:tmpl w:val="E5E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205A52"/>
    <w:multiLevelType w:val="hybridMultilevel"/>
    <w:tmpl w:val="B01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3A2941"/>
    <w:multiLevelType w:val="hybridMultilevel"/>
    <w:tmpl w:val="C178B51C"/>
    <w:lvl w:ilvl="0" w:tplc="4926A34C">
      <w:start w:val="1"/>
      <w:numFmt w:val="bullet"/>
      <w:lvlText w:val="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1">
    <w:nsid w:val="7F9266B2"/>
    <w:multiLevelType w:val="hybridMultilevel"/>
    <w:tmpl w:val="EB76A0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2"/>
  </w:num>
  <w:num w:numId="3">
    <w:abstractNumId w:val="69"/>
  </w:num>
  <w:num w:numId="4">
    <w:abstractNumId w:val="42"/>
  </w:num>
  <w:num w:numId="5">
    <w:abstractNumId w:val="9"/>
  </w:num>
  <w:num w:numId="6">
    <w:abstractNumId w:val="57"/>
  </w:num>
  <w:num w:numId="7">
    <w:abstractNumId w:val="79"/>
  </w:num>
  <w:num w:numId="8">
    <w:abstractNumId w:val="67"/>
  </w:num>
  <w:num w:numId="9">
    <w:abstractNumId w:val="32"/>
  </w:num>
  <w:num w:numId="10">
    <w:abstractNumId w:val="33"/>
  </w:num>
  <w:num w:numId="11">
    <w:abstractNumId w:val="38"/>
  </w:num>
  <w:num w:numId="12">
    <w:abstractNumId w:val="60"/>
  </w:num>
  <w:num w:numId="13">
    <w:abstractNumId w:val="28"/>
  </w:num>
  <w:num w:numId="14">
    <w:abstractNumId w:val="41"/>
  </w:num>
  <w:num w:numId="15">
    <w:abstractNumId w:val="19"/>
  </w:num>
  <w:num w:numId="16">
    <w:abstractNumId w:val="34"/>
  </w:num>
  <w:num w:numId="17">
    <w:abstractNumId w:val="78"/>
  </w:num>
  <w:num w:numId="18">
    <w:abstractNumId w:val="47"/>
  </w:num>
  <w:num w:numId="19">
    <w:abstractNumId w:val="62"/>
  </w:num>
  <w:num w:numId="20">
    <w:abstractNumId w:val="68"/>
  </w:num>
  <w:num w:numId="21">
    <w:abstractNumId w:val="1"/>
  </w:num>
  <w:num w:numId="2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0"/>
  </w:num>
  <w:num w:numId="27">
    <w:abstractNumId w:val="7"/>
  </w:num>
  <w:num w:numId="28">
    <w:abstractNumId w:val="59"/>
  </w:num>
  <w:num w:numId="29">
    <w:abstractNumId w:val="55"/>
  </w:num>
  <w:num w:numId="30">
    <w:abstractNumId w:val="8"/>
  </w:num>
  <w:num w:numId="31">
    <w:abstractNumId w:val="70"/>
  </w:num>
  <w:num w:numId="32">
    <w:abstractNumId w:val="46"/>
  </w:num>
  <w:num w:numId="33">
    <w:abstractNumId w:val="77"/>
  </w:num>
  <w:num w:numId="34">
    <w:abstractNumId w:val="20"/>
  </w:num>
  <w:num w:numId="35">
    <w:abstractNumId w:val="65"/>
  </w:num>
  <w:num w:numId="36">
    <w:abstractNumId w:val="75"/>
  </w:num>
  <w:num w:numId="37">
    <w:abstractNumId w:val="51"/>
  </w:num>
  <w:num w:numId="38">
    <w:abstractNumId w:val="73"/>
  </w:num>
  <w:num w:numId="39">
    <w:abstractNumId w:val="14"/>
  </w:num>
  <w:num w:numId="40">
    <w:abstractNumId w:val="26"/>
  </w:num>
  <w:num w:numId="41">
    <w:abstractNumId w:val="13"/>
  </w:num>
  <w:num w:numId="42">
    <w:abstractNumId w:val="81"/>
  </w:num>
  <w:num w:numId="43">
    <w:abstractNumId w:val="66"/>
  </w:num>
  <w:num w:numId="44">
    <w:abstractNumId w:val="12"/>
  </w:num>
  <w:num w:numId="45">
    <w:abstractNumId w:val="37"/>
  </w:num>
  <w:num w:numId="46">
    <w:abstractNumId w:val="71"/>
  </w:num>
  <w:num w:numId="47">
    <w:abstractNumId w:val="17"/>
  </w:num>
  <w:num w:numId="48">
    <w:abstractNumId w:val="4"/>
  </w:num>
  <w:num w:numId="49">
    <w:abstractNumId w:val="36"/>
  </w:num>
  <w:num w:numId="50">
    <w:abstractNumId w:val="45"/>
  </w:num>
  <w:num w:numId="51">
    <w:abstractNumId w:val="18"/>
  </w:num>
  <w:num w:numId="52">
    <w:abstractNumId w:val="61"/>
  </w:num>
  <w:num w:numId="53">
    <w:abstractNumId w:val="31"/>
  </w:num>
  <w:num w:numId="54">
    <w:abstractNumId w:val="74"/>
  </w:num>
  <w:num w:numId="55">
    <w:abstractNumId w:val="29"/>
  </w:num>
  <w:num w:numId="56">
    <w:abstractNumId w:val="27"/>
  </w:num>
  <w:num w:numId="57">
    <w:abstractNumId w:val="80"/>
  </w:num>
  <w:num w:numId="58">
    <w:abstractNumId w:val="43"/>
  </w:num>
  <w:num w:numId="59">
    <w:abstractNumId w:val="39"/>
  </w:num>
  <w:num w:numId="60">
    <w:abstractNumId w:val="58"/>
  </w:num>
  <w:num w:numId="61">
    <w:abstractNumId w:val="0"/>
  </w:num>
  <w:num w:numId="62">
    <w:abstractNumId w:val="35"/>
  </w:num>
  <w:num w:numId="63">
    <w:abstractNumId w:val="6"/>
  </w:num>
  <w:num w:numId="64">
    <w:abstractNumId w:val="25"/>
  </w:num>
  <w:num w:numId="65">
    <w:abstractNumId w:val="54"/>
  </w:num>
  <w:num w:numId="66">
    <w:abstractNumId w:val="56"/>
  </w:num>
  <w:num w:numId="67">
    <w:abstractNumId w:val="24"/>
  </w:num>
  <w:num w:numId="68">
    <w:abstractNumId w:val="15"/>
  </w:num>
  <w:num w:numId="69">
    <w:abstractNumId w:val="21"/>
  </w:num>
  <w:num w:numId="70">
    <w:abstractNumId w:val="52"/>
  </w:num>
  <w:num w:numId="71">
    <w:abstractNumId w:val="72"/>
  </w:num>
  <w:num w:numId="72">
    <w:abstractNumId w:val="63"/>
  </w:num>
  <w:num w:numId="73">
    <w:abstractNumId w:val="49"/>
  </w:num>
  <w:num w:numId="74">
    <w:abstractNumId w:val="5"/>
  </w:num>
  <w:num w:numId="75">
    <w:abstractNumId w:val="48"/>
  </w:num>
  <w:num w:numId="76">
    <w:abstractNumId w:val="23"/>
  </w:num>
  <w:num w:numId="77">
    <w:abstractNumId w:val="50"/>
  </w:num>
  <w:num w:numId="78">
    <w:abstractNumId w:val="2"/>
  </w:num>
  <w:num w:numId="79">
    <w:abstractNumId w:val="44"/>
  </w:num>
  <w:num w:numId="80">
    <w:abstractNumId w:val="64"/>
  </w:num>
  <w:num w:numId="81">
    <w:abstractNumId w:val="11"/>
  </w:num>
  <w:num w:numId="82">
    <w:abstractNumId w:val="30"/>
  </w:num>
  <w:num w:numId="83">
    <w:abstractNumId w:val="16"/>
  </w:num>
  <w:num w:numId="84">
    <w:abstractNumId w:val="7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5"/>
    <w:rsid w:val="00044285"/>
    <w:rsid w:val="00050145"/>
    <w:rsid w:val="00056784"/>
    <w:rsid w:val="000A5415"/>
    <w:rsid w:val="000C1E2F"/>
    <w:rsid w:val="000D3487"/>
    <w:rsid w:val="000D71E6"/>
    <w:rsid w:val="0011355C"/>
    <w:rsid w:val="00146994"/>
    <w:rsid w:val="001566A9"/>
    <w:rsid w:val="001B4E93"/>
    <w:rsid w:val="001D03BA"/>
    <w:rsid w:val="001D6225"/>
    <w:rsid w:val="001F235E"/>
    <w:rsid w:val="0028023A"/>
    <w:rsid w:val="00295B80"/>
    <w:rsid w:val="002D589C"/>
    <w:rsid w:val="002D5F53"/>
    <w:rsid w:val="002E0C7B"/>
    <w:rsid w:val="002E52E6"/>
    <w:rsid w:val="002F5B06"/>
    <w:rsid w:val="003249D3"/>
    <w:rsid w:val="003667EC"/>
    <w:rsid w:val="0037035C"/>
    <w:rsid w:val="003709B3"/>
    <w:rsid w:val="00391BD4"/>
    <w:rsid w:val="003922B5"/>
    <w:rsid w:val="003A0670"/>
    <w:rsid w:val="003B4101"/>
    <w:rsid w:val="003D6BE3"/>
    <w:rsid w:val="003F29DC"/>
    <w:rsid w:val="003F787B"/>
    <w:rsid w:val="00420524"/>
    <w:rsid w:val="00425A7A"/>
    <w:rsid w:val="00430999"/>
    <w:rsid w:val="00447E38"/>
    <w:rsid w:val="00463178"/>
    <w:rsid w:val="00476964"/>
    <w:rsid w:val="00487C35"/>
    <w:rsid w:val="00492E75"/>
    <w:rsid w:val="004C4320"/>
    <w:rsid w:val="004D1E84"/>
    <w:rsid w:val="004D7B40"/>
    <w:rsid w:val="004E5F39"/>
    <w:rsid w:val="005159B9"/>
    <w:rsid w:val="00517C34"/>
    <w:rsid w:val="005412EA"/>
    <w:rsid w:val="005508DE"/>
    <w:rsid w:val="00565AF3"/>
    <w:rsid w:val="00582197"/>
    <w:rsid w:val="005A4AF1"/>
    <w:rsid w:val="005A66FF"/>
    <w:rsid w:val="005B5ACC"/>
    <w:rsid w:val="005C3962"/>
    <w:rsid w:val="005D4CD7"/>
    <w:rsid w:val="005E2513"/>
    <w:rsid w:val="005E6B76"/>
    <w:rsid w:val="006339CA"/>
    <w:rsid w:val="0063625E"/>
    <w:rsid w:val="00647E24"/>
    <w:rsid w:val="006569A0"/>
    <w:rsid w:val="00665723"/>
    <w:rsid w:val="0066614B"/>
    <w:rsid w:val="00677F78"/>
    <w:rsid w:val="006D1A6A"/>
    <w:rsid w:val="006E05BB"/>
    <w:rsid w:val="006E5491"/>
    <w:rsid w:val="006E7DE7"/>
    <w:rsid w:val="00743EAE"/>
    <w:rsid w:val="007871BF"/>
    <w:rsid w:val="007D43C8"/>
    <w:rsid w:val="00813E08"/>
    <w:rsid w:val="00833108"/>
    <w:rsid w:val="008741DE"/>
    <w:rsid w:val="008860D9"/>
    <w:rsid w:val="00897623"/>
    <w:rsid w:val="008A1F98"/>
    <w:rsid w:val="008A4715"/>
    <w:rsid w:val="008B208D"/>
    <w:rsid w:val="008B507C"/>
    <w:rsid w:val="008F35C1"/>
    <w:rsid w:val="009169EB"/>
    <w:rsid w:val="00940874"/>
    <w:rsid w:val="00961D76"/>
    <w:rsid w:val="00983EBB"/>
    <w:rsid w:val="00985C94"/>
    <w:rsid w:val="00995C72"/>
    <w:rsid w:val="009F5396"/>
    <w:rsid w:val="00A33CC7"/>
    <w:rsid w:val="00A74BD3"/>
    <w:rsid w:val="00A903A3"/>
    <w:rsid w:val="00AB05E5"/>
    <w:rsid w:val="00AB2638"/>
    <w:rsid w:val="00AC68DB"/>
    <w:rsid w:val="00B114CD"/>
    <w:rsid w:val="00B12499"/>
    <w:rsid w:val="00B84FDA"/>
    <w:rsid w:val="00B9485D"/>
    <w:rsid w:val="00C442F1"/>
    <w:rsid w:val="00C51ADC"/>
    <w:rsid w:val="00C65E13"/>
    <w:rsid w:val="00C66A5D"/>
    <w:rsid w:val="00C84E5F"/>
    <w:rsid w:val="00D038FB"/>
    <w:rsid w:val="00D171CC"/>
    <w:rsid w:val="00D20F01"/>
    <w:rsid w:val="00D62545"/>
    <w:rsid w:val="00D9574B"/>
    <w:rsid w:val="00D96970"/>
    <w:rsid w:val="00E72917"/>
    <w:rsid w:val="00E95986"/>
    <w:rsid w:val="00EA2A2F"/>
    <w:rsid w:val="00EA51C2"/>
    <w:rsid w:val="00ED2E37"/>
    <w:rsid w:val="00F0365A"/>
    <w:rsid w:val="00F05249"/>
    <w:rsid w:val="00F13FFF"/>
    <w:rsid w:val="00F36DCA"/>
    <w:rsid w:val="00F42356"/>
    <w:rsid w:val="00F55204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3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235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2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356"/>
  </w:style>
  <w:style w:type="paragraph" w:styleId="aa">
    <w:name w:val="footer"/>
    <w:basedOn w:val="a"/>
    <w:link w:val="ab"/>
    <w:uiPriority w:val="99"/>
    <w:unhideWhenUsed/>
    <w:rsid w:val="00F423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1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3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235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2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356"/>
  </w:style>
  <w:style w:type="paragraph" w:styleId="aa">
    <w:name w:val="footer"/>
    <w:basedOn w:val="a"/>
    <w:link w:val="ab"/>
    <w:uiPriority w:val="99"/>
    <w:unhideWhenUsed/>
    <w:rsid w:val="00F423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4369-F6E9-4FD7-AB38-A4D5D3A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T1000</cp:lastModifiedBy>
  <cp:revision>6</cp:revision>
  <cp:lastPrinted>2013-06-06T09:10:00Z</cp:lastPrinted>
  <dcterms:created xsi:type="dcterms:W3CDTF">2013-06-13T10:47:00Z</dcterms:created>
  <dcterms:modified xsi:type="dcterms:W3CDTF">2013-06-14T06:23:00Z</dcterms:modified>
</cp:coreProperties>
</file>