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346EFC" w14:textId="77777777" w:rsidR="00A95989" w:rsidRDefault="00A95989" w:rsidP="00A95989">
      <w:pPr>
        <w:tabs>
          <w:tab w:val="left" w:pos="7847"/>
        </w:tabs>
        <w:ind w:left="107"/>
        <w:rPr>
          <w:rFonts w:ascii="Times New Roman"/>
          <w:position w:val="114"/>
          <w:sz w:val="20"/>
        </w:rPr>
      </w:pPr>
      <w:r>
        <w:rPr>
          <w:rFonts w:ascii="Times New Roman"/>
          <w:noProof/>
          <w:position w:val="114"/>
          <w:sz w:val="20"/>
        </w:rPr>
        <w:drawing>
          <wp:inline distT="0" distB="0" distL="0" distR="0" wp14:anchorId="2A2265EF" wp14:editId="04AD56A6">
            <wp:extent cx="2724151" cy="322706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24151" cy="3227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14"/>
          <w:sz w:val="20"/>
        </w:rPr>
        <w:tab/>
      </w:r>
      <w:r>
        <w:rPr>
          <w:rFonts w:ascii="Times New Roman"/>
          <w:noProof/>
          <w:sz w:val="20"/>
        </w:rPr>
        <mc:AlternateContent>
          <mc:Choice Requires="wps">
            <w:drawing>
              <wp:inline distT="0" distB="0" distL="0" distR="0" wp14:anchorId="08E1C319" wp14:editId="580650AD">
                <wp:extent cx="1595120" cy="1126490"/>
                <wp:effectExtent l="0" t="0" r="5080" b="16510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5120" cy="1126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1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511"/>
                            </w:tblGrid>
                            <w:tr w:rsidR="00A95989" w:rsidRPr="00FA3F65" w14:paraId="3832B5E2" w14:textId="77777777">
                              <w:trPr>
                                <w:trHeight w:val="457"/>
                              </w:trPr>
                              <w:tc>
                                <w:tcPr>
                                  <w:tcW w:w="2511" w:type="dxa"/>
                                </w:tcPr>
                                <w:p w14:paraId="2557E681" w14:textId="77777777" w:rsidR="00A95989" w:rsidRPr="00886108" w:rsidRDefault="00A95989">
                                  <w:pPr>
                                    <w:pStyle w:val="TableParagraph"/>
                                    <w:spacing w:before="7"/>
                                    <w:ind w:left="200"/>
                                    <w:rPr>
                                      <w:sz w:val="15"/>
                                      <w:lang w:val="ru-RU"/>
                                    </w:rPr>
                                  </w:pPr>
                                  <w:r>
                                    <w:rPr>
                                      <w:sz w:val="15"/>
                                      <w:lang w:val="ru-RU"/>
                                    </w:rPr>
                                    <w:t>Глобальный фонд для борьбы со СПИДом, туберкулезом и малярией</w:t>
                                  </w:r>
                                </w:p>
                              </w:tc>
                            </w:tr>
                            <w:tr w:rsidR="00A95989" w14:paraId="61003B12" w14:textId="77777777">
                              <w:trPr>
                                <w:trHeight w:val="1178"/>
                              </w:trPr>
                              <w:tc>
                                <w:tcPr>
                                  <w:tcW w:w="2511" w:type="dxa"/>
                                </w:tcPr>
                                <w:p w14:paraId="0C7882D6" w14:textId="77777777" w:rsidR="00A95989" w:rsidRPr="00AE79AF" w:rsidRDefault="00A95989">
                                  <w:pPr>
                                    <w:pStyle w:val="TableParagraph"/>
                                    <w:spacing w:before="105" w:line="249" w:lineRule="auto"/>
                                    <w:ind w:left="200" w:right="715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 xml:space="preserve">Global Health Campus </w:t>
                                  </w:r>
                                  <w:proofErr w:type="spellStart"/>
                                  <w:r>
                                    <w:rPr>
                                      <w:sz w:val="15"/>
                                    </w:rPr>
                                    <w:t>Chemin</w:t>
                                  </w:r>
                                  <w:proofErr w:type="spellEnd"/>
                                  <w:r>
                                    <w:rPr>
                                      <w:sz w:val="15"/>
                                    </w:rPr>
                                    <w:t xml:space="preserve"> du </w:t>
                                  </w:r>
                                  <w:proofErr w:type="spellStart"/>
                                  <w:r>
                                    <w:rPr>
                                      <w:sz w:val="15"/>
                                    </w:rPr>
                                    <w:t>Pommier</w:t>
                                  </w:r>
                                  <w:proofErr w:type="spellEnd"/>
                                  <w:r>
                                    <w:rPr>
                                      <w:sz w:val="15"/>
                                    </w:rPr>
                                    <w:t xml:space="preserve"> 40 1218 Grand-</w:t>
                                  </w:r>
                                  <w:proofErr w:type="spellStart"/>
                                  <w:r>
                                    <w:rPr>
                                      <w:sz w:val="15"/>
                                    </w:rPr>
                                    <w:t>Saconnex</w:t>
                                  </w:r>
                                  <w:proofErr w:type="spellEnd"/>
                                  <w:r>
                                    <w:rPr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5"/>
                                      <w:lang w:val="ru-RU"/>
                                    </w:rPr>
                                    <w:t>Женева</w:t>
                                  </w:r>
                                  <w:r>
                                    <w:rPr>
                                      <w:sz w:val="15"/>
                                    </w:rPr>
                                    <w:t xml:space="preserve">, </w:t>
                                  </w:r>
                                  <w:r>
                                    <w:rPr>
                                      <w:sz w:val="15"/>
                                      <w:lang w:val="ru-RU"/>
                                    </w:rPr>
                                    <w:t>Швейцария</w:t>
                                  </w:r>
                                </w:p>
                                <w:p w14:paraId="063FF628" w14:textId="77777777" w:rsidR="00A95989" w:rsidRDefault="00A95989">
                                  <w:pPr>
                                    <w:pStyle w:val="TableParagraph"/>
                                    <w:spacing w:before="10"/>
                                    <w:ind w:left="0"/>
                                    <w:rPr>
                                      <w:rFonts w:ascii="Times New Roman"/>
                                      <w:sz w:val="15"/>
                                    </w:rPr>
                                  </w:pPr>
                                </w:p>
                                <w:p w14:paraId="5ED308AA" w14:textId="77777777" w:rsidR="00A95989" w:rsidRDefault="00A95989">
                                  <w:pPr>
                                    <w:pStyle w:val="TableParagraph"/>
                                    <w:spacing w:line="153" w:lineRule="exact"/>
                                    <w:ind w:left="200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theglobalfund.org</w:t>
                                  </w:r>
                                </w:p>
                              </w:tc>
                            </w:tr>
                          </w:tbl>
                          <w:p w14:paraId="60E70F28" w14:textId="77777777" w:rsidR="00A95989" w:rsidRDefault="00A95989" w:rsidP="00A95989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8E1C31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125.6pt;height:88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" filled="f" stroked="f">
                <v:textbox inset="0,0,0,0">
                  <w:txbxContent>
                    <w:tbl>
                      <w:tblPr>
                        <w:tblStyle w:val="TableNormal1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511"/>
                      </w:tblGrid>
                      <w:tr w:rsidR="00A95989" w:rsidRPr="00FA3F65" w14:paraId="3832B5E2" w14:textId="77777777">
                        <w:trPr>
                          <w:trHeight w:val="457"/>
                        </w:trPr>
                        <w:tc>
                          <w:tcPr>
                            <w:tcW w:w="2511" w:type="dxa"/>
                          </w:tcPr>
                          <w:p w14:paraId="2557E681" w14:textId="77777777" w:rsidR="00A95989" w:rsidRPr="00886108" w:rsidRDefault="00A95989">
                            <w:pPr>
                              <w:pStyle w:val="TableParagraph"/>
                              <w:spacing w:before="7"/>
                              <w:ind w:left="200"/>
                              <w:rPr>
                                <w:sz w:val="15"/>
                                <w:lang w:val="ru-RU"/>
                              </w:rPr>
                            </w:pPr>
                            <w:r>
                              <w:rPr>
                                <w:sz w:val="15"/>
                                <w:lang w:val="ru-RU"/>
                              </w:rPr>
                              <w:t>Глобальный фонд для борьбы со СПИДом, туберкулезом и малярией</w:t>
                            </w:r>
                          </w:p>
                        </w:tc>
                      </w:tr>
                      <w:tr w:rsidR="00A95989" w14:paraId="61003B12" w14:textId="77777777">
                        <w:trPr>
                          <w:trHeight w:val="1178"/>
                        </w:trPr>
                        <w:tc>
                          <w:tcPr>
                            <w:tcW w:w="2511" w:type="dxa"/>
                          </w:tcPr>
                          <w:p w14:paraId="0C7882D6" w14:textId="77777777" w:rsidR="00A95989" w:rsidRPr="00AE79AF" w:rsidRDefault="00A95989">
                            <w:pPr>
                              <w:pStyle w:val="TableParagraph"/>
                              <w:spacing w:before="105" w:line="249" w:lineRule="auto"/>
                              <w:ind w:left="200" w:right="715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 xml:space="preserve">Global Health Campus </w:t>
                            </w:r>
                            <w:proofErr w:type="spellStart"/>
                            <w:r>
                              <w:rPr>
                                <w:sz w:val="15"/>
                              </w:rPr>
                              <w:t>Chemin</w:t>
                            </w:r>
                            <w:proofErr w:type="spellEnd"/>
                            <w:r>
                              <w:rPr>
                                <w:sz w:val="15"/>
                              </w:rPr>
                              <w:t xml:space="preserve"> du </w:t>
                            </w:r>
                            <w:proofErr w:type="spellStart"/>
                            <w:r>
                              <w:rPr>
                                <w:sz w:val="15"/>
                              </w:rPr>
                              <w:t>Pommier</w:t>
                            </w:r>
                            <w:proofErr w:type="spellEnd"/>
                            <w:r>
                              <w:rPr>
                                <w:sz w:val="15"/>
                              </w:rPr>
                              <w:t xml:space="preserve"> 40 1218 Grand-</w:t>
                            </w:r>
                            <w:proofErr w:type="spellStart"/>
                            <w:r>
                              <w:rPr>
                                <w:sz w:val="15"/>
                              </w:rPr>
                              <w:t>Saconnex</w:t>
                            </w:r>
                            <w:proofErr w:type="spellEnd"/>
                            <w:r>
                              <w:rPr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sz w:val="15"/>
                                <w:lang w:val="ru-RU"/>
                              </w:rPr>
                              <w:t>Женева</w:t>
                            </w:r>
                            <w:r>
                              <w:rPr>
                                <w:sz w:val="15"/>
                              </w:rPr>
                              <w:t xml:space="preserve">, </w:t>
                            </w:r>
                            <w:r>
                              <w:rPr>
                                <w:sz w:val="15"/>
                                <w:lang w:val="ru-RU"/>
                              </w:rPr>
                              <w:t>Швейцария</w:t>
                            </w:r>
                          </w:p>
                          <w:p w14:paraId="063FF628" w14:textId="77777777" w:rsidR="00A95989" w:rsidRDefault="00A95989">
                            <w:pPr>
                              <w:pStyle w:val="TableParagraph"/>
                              <w:spacing w:before="10"/>
                              <w:ind w:left="0"/>
                              <w:rPr>
                                <w:rFonts w:ascii="Times New Roman"/>
                                <w:sz w:val="15"/>
                              </w:rPr>
                            </w:pPr>
                          </w:p>
                          <w:p w14:paraId="5ED308AA" w14:textId="77777777" w:rsidR="00A95989" w:rsidRDefault="00A95989">
                            <w:pPr>
                              <w:pStyle w:val="TableParagraph"/>
                              <w:spacing w:line="153" w:lineRule="exact"/>
                              <w:ind w:left="200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theglobalfund.org</w:t>
                            </w:r>
                          </w:p>
                        </w:tc>
                      </w:tr>
                    </w:tbl>
                    <w:p w14:paraId="60E70F28" w14:textId="77777777" w:rsidR="00A95989" w:rsidRDefault="00A95989" w:rsidP="00A95989">
                      <w:pPr>
                        <w:pStyle w:val="BodyText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6D92A13F" w14:textId="77777777" w:rsidR="00A95989" w:rsidRDefault="00A95989" w:rsidP="00A95989">
      <w:pPr>
        <w:tabs>
          <w:tab w:val="left" w:pos="7847"/>
        </w:tabs>
        <w:ind w:left="107"/>
        <w:rPr>
          <w:rFonts w:ascii="Times New Roman"/>
          <w:sz w:val="20"/>
        </w:rPr>
      </w:pPr>
    </w:p>
    <w:p w14:paraId="2D40D6B6" w14:textId="77777777" w:rsidR="00A95989" w:rsidRPr="00CF03C2" w:rsidRDefault="00A95989" w:rsidP="00A95989">
      <w:pPr>
        <w:pStyle w:val="BodyText"/>
        <w:spacing w:before="3"/>
        <w:ind w:left="6480" w:firstLine="720"/>
        <w:jc w:val="center"/>
        <w:rPr>
          <w:rFonts w:ascii="Times New Roman"/>
          <w:i/>
          <w:iCs/>
          <w:lang w:val="ru-RU"/>
        </w:rPr>
      </w:pPr>
      <w:r w:rsidRPr="00CF03C2">
        <w:rPr>
          <w:rFonts w:ascii="Times New Roman"/>
          <w:i/>
          <w:iCs/>
          <w:lang w:val="ru-RU"/>
        </w:rPr>
        <w:t>Неофициальный</w:t>
      </w:r>
      <w:r w:rsidRPr="00CF03C2">
        <w:rPr>
          <w:rFonts w:ascii="Times New Roman"/>
          <w:i/>
          <w:iCs/>
          <w:lang w:val="ru-RU"/>
        </w:rPr>
        <w:t xml:space="preserve"> </w:t>
      </w:r>
      <w:r w:rsidRPr="00CF03C2">
        <w:rPr>
          <w:rFonts w:ascii="Times New Roman"/>
          <w:i/>
          <w:iCs/>
          <w:lang w:val="ru-RU"/>
        </w:rPr>
        <w:t>перевод</w:t>
      </w:r>
    </w:p>
    <w:p w14:paraId="2B79E274" w14:textId="77777777" w:rsidR="00A95989" w:rsidRPr="000C6855" w:rsidRDefault="00A95989" w:rsidP="00A95989">
      <w:pPr>
        <w:pStyle w:val="BodyText"/>
        <w:tabs>
          <w:tab w:val="left" w:pos="7830"/>
        </w:tabs>
        <w:ind w:left="1392" w:right="3320" w:firstLine="48"/>
        <w:jc w:val="right"/>
        <w:rPr>
          <w:lang w:val="ru-RU"/>
        </w:rPr>
      </w:pPr>
      <w:r>
        <w:rPr>
          <w:i/>
          <w:iCs/>
          <w:lang w:val="ru-RU"/>
        </w:rPr>
        <w:t xml:space="preserve">   </w:t>
      </w:r>
    </w:p>
    <w:p w14:paraId="7DF149EA" w14:textId="77777777" w:rsidR="00A95989" w:rsidRPr="00966683" w:rsidRDefault="00A95989" w:rsidP="00A95989">
      <w:pPr>
        <w:spacing w:before="94"/>
        <w:ind w:left="672"/>
        <w:rPr>
          <w:b/>
          <w:lang w:val="ru-RU"/>
        </w:rPr>
      </w:pPr>
      <w:r>
        <w:rPr>
          <w:lang w:val="ru-RU"/>
        </w:rPr>
        <w:t>Исх.</w:t>
      </w:r>
      <w:r w:rsidRPr="00966683">
        <w:rPr>
          <w:lang w:val="ru-RU"/>
        </w:rPr>
        <w:t xml:space="preserve">: </w:t>
      </w:r>
      <w:r>
        <w:rPr>
          <w:b/>
        </w:rPr>
        <w:t>C</w:t>
      </w:r>
      <w:r w:rsidRPr="00966683">
        <w:rPr>
          <w:b/>
          <w:lang w:val="ru-RU"/>
        </w:rPr>
        <w:t>19</w:t>
      </w:r>
      <w:r>
        <w:rPr>
          <w:b/>
        </w:rPr>
        <w:t>RM</w:t>
      </w:r>
      <w:r w:rsidRPr="00966683">
        <w:rPr>
          <w:b/>
          <w:lang w:val="ru-RU"/>
        </w:rPr>
        <w:t>_</w:t>
      </w:r>
      <w:r>
        <w:rPr>
          <w:b/>
          <w:lang w:val="ru-RU"/>
        </w:rPr>
        <w:t>КАЗАХСТАН</w:t>
      </w:r>
      <w:r w:rsidRPr="00966683">
        <w:rPr>
          <w:b/>
          <w:lang w:val="ru-RU"/>
        </w:rPr>
        <w:t>_</w:t>
      </w:r>
      <w:r>
        <w:rPr>
          <w:b/>
          <w:lang w:val="ru-RU"/>
        </w:rPr>
        <w:t>ДОПОЛНИТЕЛЬНОЕ ФИНАНСИРОВАНИЕ</w:t>
      </w:r>
    </w:p>
    <w:p w14:paraId="2CAD84AE" w14:textId="77777777" w:rsidR="00A95989" w:rsidRPr="00966683" w:rsidRDefault="00A95989" w:rsidP="00A95989">
      <w:pPr>
        <w:pStyle w:val="BodyText"/>
        <w:rPr>
          <w:b/>
          <w:sz w:val="24"/>
          <w:lang w:val="ru-RU"/>
        </w:rPr>
      </w:pPr>
    </w:p>
    <w:p w14:paraId="17C7C5A1" w14:textId="77777777" w:rsidR="00A95989" w:rsidRPr="00966683" w:rsidRDefault="00A95989" w:rsidP="00A95989">
      <w:pPr>
        <w:pStyle w:val="BodyText"/>
        <w:rPr>
          <w:b/>
          <w:lang w:val="ru-RU"/>
        </w:rPr>
      </w:pPr>
    </w:p>
    <w:p w14:paraId="65F570BA" w14:textId="77777777" w:rsidR="00A95989" w:rsidRPr="000C6855" w:rsidRDefault="00A95989" w:rsidP="00A95989">
      <w:pPr>
        <w:pStyle w:val="BodyText"/>
        <w:ind w:left="672"/>
        <w:rPr>
          <w:lang w:val="ru-RU"/>
        </w:rPr>
      </w:pPr>
      <w:r>
        <w:rPr>
          <w:lang w:val="ru-RU"/>
        </w:rPr>
        <w:t>Женева</w:t>
      </w:r>
      <w:r w:rsidRPr="000C6855">
        <w:rPr>
          <w:lang w:val="ru-RU"/>
        </w:rPr>
        <w:t xml:space="preserve">, 20 </w:t>
      </w:r>
      <w:r>
        <w:rPr>
          <w:lang w:val="ru-RU"/>
        </w:rPr>
        <w:t>августа</w:t>
      </w:r>
      <w:r w:rsidRPr="000C6855">
        <w:rPr>
          <w:lang w:val="ru-RU"/>
        </w:rPr>
        <w:t xml:space="preserve"> 2020</w:t>
      </w:r>
    </w:p>
    <w:p w14:paraId="13F2751A" w14:textId="77777777" w:rsidR="00A95989" w:rsidRPr="000C6855" w:rsidRDefault="00A95989" w:rsidP="00A95989">
      <w:pPr>
        <w:pStyle w:val="BodyText"/>
        <w:rPr>
          <w:sz w:val="24"/>
          <w:lang w:val="ru-RU"/>
        </w:rPr>
      </w:pPr>
    </w:p>
    <w:p w14:paraId="57831EA4" w14:textId="77777777" w:rsidR="00A95989" w:rsidRPr="000C6855" w:rsidRDefault="00A95989" w:rsidP="00A95989">
      <w:pPr>
        <w:pStyle w:val="BodyText"/>
        <w:spacing w:before="3"/>
        <w:rPr>
          <w:sz w:val="21"/>
          <w:lang w:val="ru-RU"/>
        </w:rPr>
      </w:pPr>
    </w:p>
    <w:p w14:paraId="5C3B5C42" w14:textId="77777777" w:rsidR="00A95989" w:rsidRPr="00DD6AF6" w:rsidRDefault="00A95989" w:rsidP="00A95989">
      <w:pPr>
        <w:pStyle w:val="BodyText"/>
        <w:spacing w:line="252" w:lineRule="exact"/>
        <w:ind w:left="672"/>
        <w:rPr>
          <w:lang w:val="ru-RU"/>
        </w:rPr>
      </w:pPr>
      <w:r>
        <w:rPr>
          <w:lang w:val="ru-RU"/>
        </w:rPr>
        <w:t>Его</w:t>
      </w:r>
      <w:r w:rsidRPr="00DD6AF6">
        <w:rPr>
          <w:lang w:val="ru-RU"/>
        </w:rPr>
        <w:t xml:space="preserve"> </w:t>
      </w:r>
      <w:r>
        <w:rPr>
          <w:lang w:val="ru-RU"/>
        </w:rPr>
        <w:t>Превосходительство</w:t>
      </w:r>
      <w:r w:rsidRPr="00DD6AF6">
        <w:rPr>
          <w:lang w:val="ru-RU"/>
        </w:rPr>
        <w:t xml:space="preserve"> </w:t>
      </w:r>
      <w:r>
        <w:rPr>
          <w:lang w:val="ru-RU"/>
        </w:rPr>
        <w:t>Алексей</w:t>
      </w:r>
      <w:r w:rsidRPr="00DD6AF6">
        <w:rPr>
          <w:lang w:val="ru-RU"/>
        </w:rPr>
        <w:t xml:space="preserve"> </w:t>
      </w:r>
      <w:r>
        <w:rPr>
          <w:lang w:val="ru-RU"/>
        </w:rPr>
        <w:t>Цой</w:t>
      </w:r>
      <w:r w:rsidRPr="00DD6AF6">
        <w:rPr>
          <w:lang w:val="ru-RU"/>
        </w:rPr>
        <w:t>,</w:t>
      </w:r>
    </w:p>
    <w:p w14:paraId="6C4F3248" w14:textId="77777777" w:rsidR="00A95989" w:rsidRPr="0022429D" w:rsidRDefault="00A95989" w:rsidP="00A95989">
      <w:pPr>
        <w:pStyle w:val="BodyText"/>
        <w:ind w:left="672" w:right="4906"/>
        <w:rPr>
          <w:lang w:val="ru-RU"/>
        </w:rPr>
      </w:pPr>
      <w:r>
        <w:rPr>
          <w:lang w:val="ru-RU"/>
        </w:rPr>
        <w:t>Министр</w:t>
      </w:r>
      <w:r w:rsidRPr="0022429D">
        <w:rPr>
          <w:lang w:val="ru-RU"/>
        </w:rPr>
        <w:t xml:space="preserve"> </w:t>
      </w:r>
      <w:r>
        <w:rPr>
          <w:lang w:val="ru-RU"/>
        </w:rPr>
        <w:t>здравоохранения</w:t>
      </w:r>
      <w:r w:rsidRPr="0022429D">
        <w:rPr>
          <w:lang w:val="ru-RU"/>
        </w:rPr>
        <w:t xml:space="preserve"> </w:t>
      </w:r>
      <w:r>
        <w:rPr>
          <w:lang w:val="ru-RU"/>
        </w:rPr>
        <w:t>Республики</w:t>
      </w:r>
      <w:r w:rsidRPr="0022429D">
        <w:rPr>
          <w:lang w:val="ru-RU"/>
        </w:rPr>
        <w:t xml:space="preserve"> </w:t>
      </w:r>
      <w:r>
        <w:rPr>
          <w:lang w:val="ru-RU"/>
        </w:rPr>
        <w:t>Казахстан Председатель СКК Казахстан</w:t>
      </w:r>
    </w:p>
    <w:p w14:paraId="3548D9FC" w14:textId="77777777" w:rsidR="00A95989" w:rsidRPr="00FA3F65" w:rsidRDefault="00A95989" w:rsidP="00A95989">
      <w:pPr>
        <w:pStyle w:val="BodyText"/>
        <w:ind w:left="672" w:right="7370"/>
        <w:rPr>
          <w:lang w:val="ru-RU"/>
        </w:rPr>
      </w:pPr>
      <w:r>
        <w:rPr>
          <w:lang w:val="ru-RU"/>
        </w:rPr>
        <w:t>пр</w:t>
      </w:r>
      <w:r w:rsidRPr="00FA3F65">
        <w:rPr>
          <w:lang w:val="ru-RU"/>
        </w:rPr>
        <w:t xml:space="preserve">. </w:t>
      </w:r>
      <w:proofErr w:type="spellStart"/>
      <w:r>
        <w:rPr>
          <w:lang w:val="ru-RU"/>
        </w:rPr>
        <w:t>Мангилик</w:t>
      </w:r>
      <w:proofErr w:type="spellEnd"/>
      <w:r w:rsidRPr="00FA3F65">
        <w:rPr>
          <w:lang w:val="ru-RU"/>
        </w:rPr>
        <w:t xml:space="preserve"> </w:t>
      </w:r>
      <w:r>
        <w:rPr>
          <w:lang w:val="ru-RU"/>
        </w:rPr>
        <w:t>Ел</w:t>
      </w:r>
      <w:r w:rsidRPr="00FA3F65">
        <w:rPr>
          <w:lang w:val="ru-RU"/>
        </w:rPr>
        <w:t>, 8</w:t>
      </w:r>
    </w:p>
    <w:p w14:paraId="46DF6CB1" w14:textId="77777777" w:rsidR="00A95989" w:rsidRDefault="00A95989" w:rsidP="00A95989">
      <w:pPr>
        <w:pStyle w:val="BodyText"/>
        <w:ind w:left="672" w:right="7370"/>
        <w:rPr>
          <w:lang w:val="ru-RU"/>
        </w:rPr>
      </w:pPr>
      <w:r w:rsidRPr="00CC3EB3">
        <w:rPr>
          <w:lang w:val="ru-RU"/>
        </w:rPr>
        <w:t xml:space="preserve">010000 </w:t>
      </w:r>
      <w:r>
        <w:rPr>
          <w:lang w:val="ru-RU"/>
        </w:rPr>
        <w:t>г</w:t>
      </w:r>
      <w:r w:rsidRPr="00CC3EB3">
        <w:rPr>
          <w:lang w:val="ru-RU"/>
        </w:rPr>
        <w:t>.</w:t>
      </w:r>
      <w:r>
        <w:rPr>
          <w:lang w:val="ru-RU"/>
        </w:rPr>
        <w:t xml:space="preserve"> Нур-Султан</w:t>
      </w:r>
    </w:p>
    <w:p w14:paraId="04599B78" w14:textId="77777777" w:rsidR="00A95989" w:rsidRPr="00CC3EB3" w:rsidRDefault="00A95989" w:rsidP="00A95989">
      <w:pPr>
        <w:pStyle w:val="BodyText"/>
        <w:ind w:left="672" w:right="7370"/>
        <w:rPr>
          <w:lang w:val="ru-RU"/>
        </w:rPr>
      </w:pPr>
      <w:r>
        <w:rPr>
          <w:lang w:val="ru-RU"/>
        </w:rPr>
        <w:t>Республика Казахстан</w:t>
      </w:r>
    </w:p>
    <w:p w14:paraId="7CAE03E9" w14:textId="77777777" w:rsidR="00A95989" w:rsidRPr="00CC3EB3" w:rsidRDefault="00A95989" w:rsidP="00A95989">
      <w:pPr>
        <w:pStyle w:val="BodyText"/>
        <w:spacing w:before="10"/>
        <w:rPr>
          <w:sz w:val="21"/>
          <w:lang w:val="ru-RU"/>
        </w:rPr>
      </w:pPr>
    </w:p>
    <w:p w14:paraId="3AD90020" w14:textId="77777777" w:rsidR="00A95989" w:rsidRPr="0026759F" w:rsidRDefault="00A95989" w:rsidP="00A95989">
      <w:pPr>
        <w:pStyle w:val="Heading1"/>
        <w:ind w:left="672"/>
        <w:jc w:val="left"/>
        <w:rPr>
          <w:lang w:val="ru-RU"/>
        </w:rPr>
      </w:pPr>
      <w:r>
        <w:rPr>
          <w:lang w:val="ru-RU"/>
        </w:rPr>
        <w:t>Тема</w:t>
      </w:r>
      <w:r w:rsidRPr="0026759F">
        <w:rPr>
          <w:lang w:val="ru-RU"/>
        </w:rPr>
        <w:t>: Дополнительное финансирование Механизма реагирования на COVID-19 для Республики Казахстан</w:t>
      </w:r>
      <w:r>
        <w:rPr>
          <w:lang w:val="ru-RU"/>
        </w:rPr>
        <w:t xml:space="preserve"> </w:t>
      </w:r>
    </w:p>
    <w:p w14:paraId="31E6967B" w14:textId="77777777" w:rsidR="00A95989" w:rsidRPr="0026759F" w:rsidRDefault="00A95989" w:rsidP="00A95989">
      <w:pPr>
        <w:pStyle w:val="BodyText"/>
        <w:spacing w:before="3"/>
        <w:rPr>
          <w:b/>
          <w:lang w:val="ru-RU"/>
        </w:rPr>
      </w:pPr>
    </w:p>
    <w:p w14:paraId="7627B1C4" w14:textId="77777777" w:rsidR="00A95989" w:rsidRPr="008C3D5A" w:rsidRDefault="00A95989" w:rsidP="00A95989">
      <w:pPr>
        <w:pStyle w:val="BodyText"/>
        <w:ind w:left="672" w:right="829"/>
        <w:jc w:val="both"/>
        <w:rPr>
          <w:lang w:val="ru-RU"/>
        </w:rPr>
      </w:pPr>
      <w:r w:rsidRPr="009105BD">
        <w:rPr>
          <w:lang w:val="ru-RU"/>
        </w:rPr>
        <w:t>Ваше Превосходительство министр Цой</w:t>
      </w:r>
      <w:r>
        <w:rPr>
          <w:lang w:val="ru-RU"/>
        </w:rPr>
        <w:t>,</w:t>
      </w:r>
    </w:p>
    <w:p w14:paraId="6BDB982C" w14:textId="77777777" w:rsidR="00A95989" w:rsidRPr="009105BD" w:rsidRDefault="00A95989" w:rsidP="00A95989">
      <w:pPr>
        <w:pStyle w:val="BodyText"/>
        <w:ind w:left="672" w:right="829"/>
        <w:jc w:val="both"/>
        <w:rPr>
          <w:lang w:val="ru-RU"/>
        </w:rPr>
      </w:pPr>
    </w:p>
    <w:p w14:paraId="6269C672" w14:textId="77777777" w:rsidR="00A95989" w:rsidRDefault="00A95989" w:rsidP="00A95989">
      <w:pPr>
        <w:pStyle w:val="BodyText"/>
        <w:ind w:left="672" w:right="829"/>
        <w:jc w:val="both"/>
        <w:rPr>
          <w:lang w:val="ru-RU"/>
        </w:rPr>
      </w:pPr>
      <w:r w:rsidRPr="009105BD">
        <w:rPr>
          <w:lang w:val="ru-RU"/>
        </w:rPr>
        <w:t xml:space="preserve">Пандемия </w:t>
      </w:r>
      <w:r w:rsidRPr="009105BD">
        <w:t>COVID</w:t>
      </w:r>
      <w:r w:rsidRPr="009105BD">
        <w:rPr>
          <w:lang w:val="ru-RU"/>
        </w:rPr>
        <w:t xml:space="preserve">-19 стремительно распространяется по всему миру и угрожает </w:t>
      </w:r>
      <w:r>
        <w:rPr>
          <w:lang w:val="ru-RU"/>
        </w:rPr>
        <w:t>подорвать</w:t>
      </w:r>
      <w:r w:rsidRPr="009105BD">
        <w:rPr>
          <w:lang w:val="ru-RU"/>
        </w:rPr>
        <w:t xml:space="preserve"> программы борьбы с ВИЧ, туберкулез</w:t>
      </w:r>
      <w:r>
        <w:rPr>
          <w:lang w:val="ru-RU"/>
        </w:rPr>
        <w:t xml:space="preserve">ом и малярией, </w:t>
      </w:r>
      <w:r w:rsidRPr="009105BD">
        <w:rPr>
          <w:lang w:val="ru-RU"/>
        </w:rPr>
        <w:t>подавля</w:t>
      </w:r>
      <w:r>
        <w:rPr>
          <w:lang w:val="ru-RU"/>
        </w:rPr>
        <w:t>е</w:t>
      </w:r>
      <w:r w:rsidRPr="009105BD">
        <w:rPr>
          <w:lang w:val="ru-RU"/>
        </w:rPr>
        <w:t xml:space="preserve">т </w:t>
      </w:r>
      <w:r>
        <w:rPr>
          <w:lang w:val="ru-RU"/>
        </w:rPr>
        <w:t xml:space="preserve">системы </w:t>
      </w:r>
      <w:r w:rsidRPr="009105BD">
        <w:rPr>
          <w:lang w:val="ru-RU"/>
        </w:rPr>
        <w:t>сообществ и</w:t>
      </w:r>
      <w:r>
        <w:rPr>
          <w:lang w:val="ru-RU"/>
        </w:rPr>
        <w:t xml:space="preserve"> </w:t>
      </w:r>
      <w:r w:rsidRPr="009105BD">
        <w:rPr>
          <w:lang w:val="ru-RU"/>
        </w:rPr>
        <w:t xml:space="preserve">здравоохранения и </w:t>
      </w:r>
      <w:r>
        <w:rPr>
          <w:lang w:val="ru-RU"/>
        </w:rPr>
        <w:t>приводит к</w:t>
      </w:r>
      <w:r w:rsidRPr="009105BD">
        <w:rPr>
          <w:lang w:val="ru-RU"/>
        </w:rPr>
        <w:t xml:space="preserve"> значительн</w:t>
      </w:r>
      <w:r>
        <w:rPr>
          <w:lang w:val="ru-RU"/>
        </w:rPr>
        <w:t>ой</w:t>
      </w:r>
      <w:r w:rsidRPr="009105BD">
        <w:rPr>
          <w:lang w:val="ru-RU"/>
        </w:rPr>
        <w:t xml:space="preserve"> заболеваемост</w:t>
      </w:r>
      <w:r>
        <w:rPr>
          <w:lang w:val="ru-RU"/>
        </w:rPr>
        <w:t>и</w:t>
      </w:r>
      <w:r w:rsidRPr="009105BD">
        <w:rPr>
          <w:lang w:val="ru-RU"/>
        </w:rPr>
        <w:t xml:space="preserve"> и</w:t>
      </w:r>
      <w:r>
        <w:rPr>
          <w:lang w:val="ru-RU"/>
        </w:rPr>
        <w:t xml:space="preserve"> </w:t>
      </w:r>
      <w:r w:rsidRPr="009105BD">
        <w:rPr>
          <w:lang w:val="ru-RU"/>
        </w:rPr>
        <w:t>смертност</w:t>
      </w:r>
      <w:r>
        <w:rPr>
          <w:lang w:val="ru-RU"/>
        </w:rPr>
        <w:t>и</w:t>
      </w:r>
      <w:r w:rsidRPr="009105BD">
        <w:rPr>
          <w:lang w:val="ru-RU"/>
        </w:rPr>
        <w:t>.</w:t>
      </w:r>
      <w:r w:rsidRPr="009105BD">
        <w:t> </w:t>
      </w:r>
      <w:r>
        <w:rPr>
          <w:lang w:val="ru-RU"/>
        </w:rPr>
        <w:t xml:space="preserve">В целях </w:t>
      </w:r>
      <w:r w:rsidRPr="009105BD">
        <w:rPr>
          <w:lang w:val="ru-RU"/>
        </w:rPr>
        <w:t>смягч</w:t>
      </w:r>
      <w:r>
        <w:rPr>
          <w:lang w:val="ru-RU"/>
        </w:rPr>
        <w:t>ения</w:t>
      </w:r>
      <w:r w:rsidRPr="009105BD">
        <w:rPr>
          <w:lang w:val="ru-RU"/>
        </w:rPr>
        <w:t xml:space="preserve"> воздействи</w:t>
      </w:r>
      <w:r>
        <w:rPr>
          <w:lang w:val="ru-RU"/>
        </w:rPr>
        <w:t>я</w:t>
      </w:r>
      <w:r w:rsidRPr="009105BD">
        <w:rPr>
          <w:lang w:val="ru-RU"/>
        </w:rPr>
        <w:t xml:space="preserve"> пандемии на три </w:t>
      </w:r>
      <w:r>
        <w:rPr>
          <w:lang w:val="ru-RU"/>
        </w:rPr>
        <w:t>заболевания</w:t>
      </w:r>
      <w:r w:rsidRPr="009105BD">
        <w:rPr>
          <w:lang w:val="ru-RU"/>
        </w:rPr>
        <w:t xml:space="preserve"> и поддер</w:t>
      </w:r>
      <w:r>
        <w:rPr>
          <w:lang w:val="ru-RU"/>
        </w:rPr>
        <w:t>жки систем сообществ и здравоохранения</w:t>
      </w:r>
      <w:r w:rsidRPr="009105BD">
        <w:rPr>
          <w:lang w:val="ru-RU"/>
        </w:rPr>
        <w:t xml:space="preserve"> в Республике Казахстан, Глобальный фонд одобрил</w:t>
      </w:r>
      <w:r w:rsidRPr="009105BD">
        <w:t> </w:t>
      </w:r>
      <w:r>
        <w:rPr>
          <w:lang w:val="ru-RU"/>
        </w:rPr>
        <w:t>дополнительные инвестиции в размере</w:t>
      </w:r>
      <w:r w:rsidRPr="009105BD">
        <w:rPr>
          <w:lang w:val="ru-RU"/>
        </w:rPr>
        <w:t xml:space="preserve"> </w:t>
      </w:r>
      <w:r w:rsidRPr="009105BD">
        <w:rPr>
          <w:b/>
          <w:bCs/>
          <w:lang w:val="ru-RU"/>
        </w:rPr>
        <w:t>898</w:t>
      </w:r>
      <w:r w:rsidRPr="009E2EF6">
        <w:rPr>
          <w:b/>
          <w:bCs/>
          <w:lang w:val="ru-RU"/>
        </w:rPr>
        <w:t xml:space="preserve"> </w:t>
      </w:r>
      <w:r w:rsidRPr="009105BD">
        <w:rPr>
          <w:b/>
          <w:bCs/>
          <w:lang w:val="ru-RU"/>
        </w:rPr>
        <w:t>172</w:t>
      </w:r>
      <w:r w:rsidRPr="009E2EF6">
        <w:rPr>
          <w:b/>
          <w:bCs/>
          <w:lang w:val="ru-RU"/>
        </w:rPr>
        <w:t xml:space="preserve"> долларов США</w:t>
      </w:r>
      <w:r w:rsidRPr="00FA3F65">
        <w:rPr>
          <w:lang w:val="ru-RU"/>
        </w:rPr>
        <w:t xml:space="preserve"> для</w:t>
      </w:r>
      <w:r>
        <w:rPr>
          <w:lang w:val="ru-RU"/>
        </w:rPr>
        <w:t xml:space="preserve"> ответных мер</w:t>
      </w:r>
      <w:r w:rsidRPr="009105BD">
        <w:rPr>
          <w:lang w:val="ru-RU"/>
        </w:rPr>
        <w:t xml:space="preserve"> вашей страны на </w:t>
      </w:r>
      <w:r w:rsidRPr="009105BD">
        <w:t>COVID</w:t>
      </w:r>
      <w:r w:rsidRPr="009105BD">
        <w:rPr>
          <w:lang w:val="ru-RU"/>
        </w:rPr>
        <w:t>-19 в рамках Механизм</w:t>
      </w:r>
      <w:r>
        <w:rPr>
          <w:lang w:val="ru-RU"/>
        </w:rPr>
        <w:t>а</w:t>
      </w:r>
      <w:r w:rsidRPr="009105BD">
        <w:rPr>
          <w:lang w:val="ru-RU"/>
        </w:rPr>
        <w:t xml:space="preserve"> реагирования Глобального фонда </w:t>
      </w:r>
      <w:r>
        <w:rPr>
          <w:lang w:val="ru-RU"/>
        </w:rPr>
        <w:t xml:space="preserve">на </w:t>
      </w:r>
      <w:r w:rsidRPr="009105BD">
        <w:t>COVID</w:t>
      </w:r>
      <w:r w:rsidRPr="009105BD">
        <w:rPr>
          <w:lang w:val="ru-RU"/>
        </w:rPr>
        <w:t>-19</w:t>
      </w:r>
      <w:r>
        <w:rPr>
          <w:lang w:val="ru-RU"/>
        </w:rPr>
        <w:t xml:space="preserve"> </w:t>
      </w:r>
      <w:r w:rsidRPr="009105BD">
        <w:rPr>
          <w:lang w:val="ru-RU"/>
        </w:rPr>
        <w:t>(</w:t>
      </w:r>
      <w:r w:rsidRPr="009105BD">
        <w:t>C</w:t>
      </w:r>
      <w:r w:rsidRPr="009105BD">
        <w:rPr>
          <w:lang w:val="ru-RU"/>
        </w:rPr>
        <w:t>19</w:t>
      </w:r>
      <w:r w:rsidRPr="009105BD">
        <w:t>RM</w:t>
      </w:r>
      <w:r w:rsidRPr="009105BD">
        <w:rPr>
          <w:lang w:val="ru-RU"/>
        </w:rPr>
        <w:t>).</w:t>
      </w:r>
    </w:p>
    <w:p w14:paraId="0EEEE400" w14:textId="77777777" w:rsidR="00A95989" w:rsidRPr="009105BD" w:rsidRDefault="00A95989" w:rsidP="00A95989">
      <w:pPr>
        <w:pStyle w:val="BodyText"/>
        <w:ind w:left="672" w:right="829"/>
        <w:jc w:val="both"/>
        <w:rPr>
          <w:lang w:val="ru-RU"/>
        </w:rPr>
      </w:pPr>
    </w:p>
    <w:p w14:paraId="7DAD8CA4" w14:textId="77777777" w:rsidR="00A95989" w:rsidRPr="009105BD" w:rsidRDefault="00A95989" w:rsidP="00A95989">
      <w:pPr>
        <w:pStyle w:val="BodyText"/>
        <w:ind w:left="672" w:right="829"/>
        <w:jc w:val="both"/>
        <w:rPr>
          <w:lang w:val="ru-RU"/>
        </w:rPr>
      </w:pPr>
      <w:r w:rsidRPr="009105BD">
        <w:rPr>
          <w:lang w:val="ru-RU"/>
        </w:rPr>
        <w:t>Обра</w:t>
      </w:r>
      <w:r>
        <w:rPr>
          <w:lang w:val="ru-RU"/>
        </w:rPr>
        <w:t>щаем Ваше внимание</w:t>
      </w:r>
      <w:r w:rsidRPr="009105BD">
        <w:rPr>
          <w:lang w:val="ru-RU"/>
        </w:rPr>
        <w:t xml:space="preserve">, что это </w:t>
      </w:r>
      <w:r>
        <w:rPr>
          <w:lang w:val="ru-RU"/>
        </w:rPr>
        <w:t xml:space="preserve">является </w:t>
      </w:r>
      <w:r w:rsidRPr="009105BD">
        <w:rPr>
          <w:lang w:val="ru-RU"/>
        </w:rPr>
        <w:t>единовременн</w:t>
      </w:r>
      <w:r>
        <w:rPr>
          <w:lang w:val="ru-RU"/>
        </w:rPr>
        <w:t>ыми</w:t>
      </w:r>
      <w:r w:rsidRPr="009105BD">
        <w:rPr>
          <w:lang w:val="ru-RU"/>
        </w:rPr>
        <w:t xml:space="preserve"> </w:t>
      </w:r>
      <w:r>
        <w:rPr>
          <w:lang w:val="ru-RU"/>
        </w:rPr>
        <w:t>инвестициями</w:t>
      </w:r>
      <w:r w:rsidRPr="009105BD">
        <w:rPr>
          <w:lang w:val="ru-RU"/>
        </w:rPr>
        <w:t xml:space="preserve"> в дополнение к </w:t>
      </w:r>
      <w:r>
        <w:rPr>
          <w:lang w:val="ru-RU"/>
        </w:rPr>
        <w:t>выделенным средствам для</w:t>
      </w:r>
      <w:r w:rsidRPr="009105BD">
        <w:rPr>
          <w:lang w:val="ru-RU"/>
        </w:rPr>
        <w:t xml:space="preserve"> вашей страны на 2017-2019 годы (и</w:t>
      </w:r>
      <w:r>
        <w:rPr>
          <w:lang w:val="ru-RU"/>
        </w:rPr>
        <w:t xml:space="preserve"> при необходимости</w:t>
      </w:r>
      <w:r w:rsidRPr="009105BD">
        <w:rPr>
          <w:lang w:val="ru-RU"/>
        </w:rPr>
        <w:t xml:space="preserve">, </w:t>
      </w:r>
      <w:r>
        <w:rPr>
          <w:lang w:val="ru-RU"/>
        </w:rPr>
        <w:t xml:space="preserve">к выделенным средствам на период </w:t>
      </w:r>
      <w:r w:rsidRPr="009105BD">
        <w:rPr>
          <w:lang w:val="ru-RU"/>
        </w:rPr>
        <w:t xml:space="preserve">2020-2022 </w:t>
      </w:r>
      <w:r>
        <w:rPr>
          <w:lang w:val="ru-RU"/>
        </w:rPr>
        <w:t>гг.</w:t>
      </w:r>
      <w:r w:rsidRPr="009105BD">
        <w:rPr>
          <w:lang w:val="ru-RU"/>
        </w:rPr>
        <w:t>)</w:t>
      </w:r>
      <w:r>
        <w:rPr>
          <w:lang w:val="ru-RU"/>
        </w:rPr>
        <w:t>,</w:t>
      </w:r>
      <w:r w:rsidRPr="009105BD">
        <w:rPr>
          <w:lang w:val="ru-RU"/>
        </w:rPr>
        <w:t xml:space="preserve"> и </w:t>
      </w:r>
      <w:r>
        <w:rPr>
          <w:lang w:val="ru-RU"/>
        </w:rPr>
        <w:t xml:space="preserve">данное финансирование </w:t>
      </w:r>
      <w:r w:rsidRPr="009105BD">
        <w:rPr>
          <w:lang w:val="ru-RU"/>
        </w:rPr>
        <w:t xml:space="preserve">станет частью гранта </w:t>
      </w:r>
      <w:r w:rsidRPr="009105BD">
        <w:t>KAZ</w:t>
      </w:r>
      <w:r w:rsidRPr="009105BD">
        <w:rPr>
          <w:lang w:val="ru-RU"/>
        </w:rPr>
        <w:t>-</w:t>
      </w:r>
      <w:r w:rsidRPr="009105BD">
        <w:t>T</w:t>
      </w:r>
      <w:r w:rsidRPr="009105BD">
        <w:rPr>
          <w:lang w:val="ru-RU"/>
        </w:rPr>
        <w:t>-</w:t>
      </w:r>
      <w:r w:rsidRPr="009105BD">
        <w:t>NCTP</w:t>
      </w:r>
      <w:r w:rsidRPr="009105BD">
        <w:rPr>
          <w:lang w:val="ru-RU"/>
        </w:rPr>
        <w:t>.</w:t>
      </w:r>
    </w:p>
    <w:p w14:paraId="05F97C13" w14:textId="77777777" w:rsidR="00A95989" w:rsidRPr="009105BD" w:rsidRDefault="00A95989" w:rsidP="00A95989">
      <w:pPr>
        <w:pStyle w:val="BodyText"/>
        <w:spacing w:before="2"/>
        <w:rPr>
          <w:lang w:val="ru-RU"/>
        </w:rPr>
      </w:pPr>
    </w:p>
    <w:p w14:paraId="4F198831" w14:textId="77777777" w:rsidR="00A95989" w:rsidRDefault="00A95989" w:rsidP="00A95989">
      <w:pPr>
        <w:pStyle w:val="BodyText"/>
        <w:ind w:left="672" w:right="829"/>
        <w:jc w:val="both"/>
        <w:rPr>
          <w:lang w:val="ru-RU"/>
        </w:rPr>
      </w:pPr>
      <w:r w:rsidRPr="000565AE">
        <w:rPr>
          <w:lang w:val="ru-RU"/>
        </w:rPr>
        <w:t xml:space="preserve">Утвержденные Глобальным фондом </w:t>
      </w:r>
      <w:r>
        <w:rPr>
          <w:lang w:val="ru-RU"/>
        </w:rPr>
        <w:t>интервенции</w:t>
      </w:r>
      <w:r w:rsidRPr="000565AE">
        <w:rPr>
          <w:lang w:val="ru-RU"/>
        </w:rPr>
        <w:t>, мероприятия и суммы инвестиций изложены в</w:t>
      </w:r>
      <w:r>
        <w:rPr>
          <w:lang w:val="ru-RU"/>
        </w:rPr>
        <w:t xml:space="preserve"> </w:t>
      </w:r>
      <w:r w:rsidRPr="000565AE">
        <w:rPr>
          <w:lang w:val="ru-RU"/>
        </w:rPr>
        <w:t>Приложени</w:t>
      </w:r>
      <w:r>
        <w:rPr>
          <w:lang w:val="ru-RU"/>
        </w:rPr>
        <w:t>и</w:t>
      </w:r>
      <w:r w:rsidRPr="000565AE">
        <w:rPr>
          <w:lang w:val="ru-RU"/>
        </w:rPr>
        <w:t xml:space="preserve"> 1 к настоящему письму. Приложение 1 также включает условия, связанные с доступом к дополнительн</w:t>
      </w:r>
      <w:r>
        <w:rPr>
          <w:lang w:val="ru-RU"/>
        </w:rPr>
        <w:t xml:space="preserve">ому </w:t>
      </w:r>
      <w:r w:rsidRPr="000565AE">
        <w:rPr>
          <w:lang w:val="ru-RU"/>
        </w:rPr>
        <w:t>финансировани</w:t>
      </w:r>
      <w:r>
        <w:rPr>
          <w:lang w:val="ru-RU"/>
        </w:rPr>
        <w:t>ю</w:t>
      </w:r>
      <w:r w:rsidRPr="000565AE">
        <w:rPr>
          <w:lang w:val="ru-RU"/>
        </w:rPr>
        <w:t xml:space="preserve"> и/или реализаци</w:t>
      </w:r>
      <w:r>
        <w:rPr>
          <w:lang w:val="ru-RU"/>
        </w:rPr>
        <w:t>ей</w:t>
      </w:r>
      <w:r w:rsidRPr="000565AE">
        <w:rPr>
          <w:lang w:val="ru-RU"/>
        </w:rPr>
        <w:t xml:space="preserve"> </w:t>
      </w:r>
      <w:r>
        <w:rPr>
          <w:lang w:val="ru-RU"/>
        </w:rPr>
        <w:t>данных</w:t>
      </w:r>
      <w:r w:rsidRPr="000565AE">
        <w:rPr>
          <w:lang w:val="ru-RU"/>
        </w:rPr>
        <w:t xml:space="preserve"> </w:t>
      </w:r>
      <w:r>
        <w:rPr>
          <w:lang w:val="ru-RU"/>
        </w:rPr>
        <w:t>интервенций</w:t>
      </w:r>
      <w:r w:rsidRPr="000565AE">
        <w:rPr>
          <w:lang w:val="ru-RU"/>
        </w:rPr>
        <w:t xml:space="preserve"> и мероприятий, которые были определены на это</w:t>
      </w:r>
      <w:r>
        <w:rPr>
          <w:lang w:val="ru-RU"/>
        </w:rPr>
        <w:t xml:space="preserve">й </w:t>
      </w:r>
      <w:r w:rsidRPr="000565AE">
        <w:rPr>
          <w:lang w:val="ru-RU"/>
        </w:rPr>
        <w:t>стадии и должны быть выполнены в установленные сроки.</w:t>
      </w:r>
    </w:p>
    <w:p w14:paraId="218AAED9" w14:textId="77777777" w:rsidR="00A95989" w:rsidRPr="000565AE" w:rsidRDefault="00A95989" w:rsidP="00A95989">
      <w:pPr>
        <w:pStyle w:val="BodyText"/>
        <w:ind w:left="672" w:right="829"/>
        <w:jc w:val="both"/>
        <w:rPr>
          <w:lang w:val="ru-RU"/>
        </w:rPr>
      </w:pPr>
    </w:p>
    <w:p w14:paraId="606275A6" w14:textId="77777777" w:rsidR="00A95989" w:rsidRDefault="00A95989" w:rsidP="00A95989">
      <w:pPr>
        <w:pStyle w:val="BodyText"/>
        <w:ind w:left="672" w:right="829"/>
        <w:jc w:val="both"/>
        <w:rPr>
          <w:lang w:val="ru-RU"/>
        </w:rPr>
      </w:pPr>
      <w:r>
        <w:rPr>
          <w:lang w:val="ru-RU"/>
        </w:rPr>
        <w:t>Данные</w:t>
      </w:r>
      <w:r w:rsidRPr="000565AE">
        <w:rPr>
          <w:lang w:val="ru-RU"/>
        </w:rPr>
        <w:t xml:space="preserve"> </w:t>
      </w:r>
      <w:r>
        <w:rPr>
          <w:lang w:val="ru-RU"/>
        </w:rPr>
        <w:t>интервенции</w:t>
      </w:r>
      <w:r w:rsidRPr="000565AE">
        <w:rPr>
          <w:lang w:val="ru-RU"/>
        </w:rPr>
        <w:t xml:space="preserve"> и мероприятия были определены для </w:t>
      </w:r>
      <w:r>
        <w:rPr>
          <w:lang w:val="ru-RU"/>
        </w:rPr>
        <w:t>немедленного присуждения</w:t>
      </w:r>
      <w:r w:rsidRPr="000565AE">
        <w:rPr>
          <w:lang w:val="ru-RU"/>
        </w:rPr>
        <w:t xml:space="preserve"> </w:t>
      </w:r>
      <w:r>
        <w:rPr>
          <w:lang w:val="ru-RU"/>
        </w:rPr>
        <w:t>в связи</w:t>
      </w:r>
      <w:r w:rsidRPr="000565AE">
        <w:rPr>
          <w:lang w:val="ru-RU"/>
        </w:rPr>
        <w:t xml:space="preserve"> </w:t>
      </w:r>
      <w:r>
        <w:rPr>
          <w:lang w:val="ru-RU"/>
        </w:rPr>
        <w:t xml:space="preserve">с </w:t>
      </w:r>
      <w:r w:rsidRPr="000565AE">
        <w:rPr>
          <w:lang w:val="ru-RU"/>
        </w:rPr>
        <w:t>программной необходимост</w:t>
      </w:r>
      <w:r>
        <w:rPr>
          <w:lang w:val="ru-RU"/>
        </w:rPr>
        <w:t>ью</w:t>
      </w:r>
      <w:r w:rsidRPr="000565AE">
        <w:rPr>
          <w:lang w:val="ru-RU"/>
        </w:rPr>
        <w:t>.</w:t>
      </w:r>
      <w:r>
        <w:rPr>
          <w:lang w:val="ru-RU"/>
        </w:rPr>
        <w:t xml:space="preserve"> </w:t>
      </w:r>
      <w:r w:rsidRPr="000565AE">
        <w:rPr>
          <w:lang w:val="ru-RU"/>
        </w:rPr>
        <w:t xml:space="preserve">Учитывая срочность этих </w:t>
      </w:r>
      <w:r>
        <w:rPr>
          <w:lang w:val="ru-RU"/>
        </w:rPr>
        <w:t>интервенций</w:t>
      </w:r>
      <w:r w:rsidRPr="000565AE">
        <w:rPr>
          <w:lang w:val="ru-RU"/>
        </w:rPr>
        <w:t xml:space="preserve"> и мероприятий, средства должны быть включены в</w:t>
      </w:r>
      <w:r>
        <w:rPr>
          <w:lang w:val="ru-RU"/>
        </w:rPr>
        <w:t xml:space="preserve"> г</w:t>
      </w:r>
      <w:r w:rsidRPr="000565AE">
        <w:rPr>
          <w:lang w:val="ru-RU"/>
        </w:rPr>
        <w:t>рант не позднее 8 октября 2020 года.</w:t>
      </w:r>
    </w:p>
    <w:p w14:paraId="3C4851B3" w14:textId="77777777" w:rsidR="00A95989" w:rsidRPr="000565AE" w:rsidRDefault="00A95989" w:rsidP="00A95989">
      <w:pPr>
        <w:pStyle w:val="BodyText"/>
        <w:ind w:left="672" w:right="829"/>
        <w:jc w:val="both"/>
        <w:rPr>
          <w:lang w:val="ru-RU"/>
        </w:rPr>
      </w:pPr>
    </w:p>
    <w:p w14:paraId="3D730530" w14:textId="77777777" w:rsidR="00A95989" w:rsidRPr="000565AE" w:rsidRDefault="00A95989" w:rsidP="00A95989">
      <w:pPr>
        <w:pStyle w:val="BodyText"/>
        <w:ind w:left="672" w:right="829"/>
        <w:jc w:val="both"/>
        <w:rPr>
          <w:lang w:val="ru-RU"/>
        </w:rPr>
      </w:pPr>
      <w:r w:rsidRPr="000565AE">
        <w:rPr>
          <w:lang w:val="ru-RU"/>
        </w:rPr>
        <w:t xml:space="preserve">Ниже изложены </w:t>
      </w:r>
      <w:r>
        <w:rPr>
          <w:lang w:val="ru-RU"/>
        </w:rPr>
        <w:t>по</w:t>
      </w:r>
      <w:r w:rsidRPr="000565AE">
        <w:rPr>
          <w:lang w:val="ru-RU"/>
        </w:rPr>
        <w:t>следующие шаги, необходимые для быстро</w:t>
      </w:r>
      <w:r>
        <w:rPr>
          <w:lang w:val="ru-RU"/>
        </w:rPr>
        <w:t>й</w:t>
      </w:r>
      <w:r w:rsidRPr="000565AE">
        <w:rPr>
          <w:lang w:val="ru-RU"/>
        </w:rPr>
        <w:t xml:space="preserve"> </w:t>
      </w:r>
      <w:r>
        <w:rPr>
          <w:lang w:val="ru-RU"/>
        </w:rPr>
        <w:t>реализации</w:t>
      </w:r>
      <w:r w:rsidRPr="000565AE">
        <w:rPr>
          <w:lang w:val="ru-RU"/>
        </w:rPr>
        <w:t xml:space="preserve"> утвержденных</w:t>
      </w:r>
      <w:r>
        <w:rPr>
          <w:lang w:val="ru-RU"/>
        </w:rPr>
        <w:t xml:space="preserve"> интервенций</w:t>
      </w:r>
      <w:r w:rsidRPr="000565AE">
        <w:rPr>
          <w:lang w:val="ru-RU"/>
        </w:rPr>
        <w:t xml:space="preserve"> и мероприяти</w:t>
      </w:r>
      <w:r>
        <w:rPr>
          <w:lang w:val="ru-RU"/>
        </w:rPr>
        <w:t>й.</w:t>
      </w:r>
    </w:p>
    <w:p w14:paraId="009ACF05" w14:textId="77777777" w:rsidR="00A95989" w:rsidRPr="0008131B" w:rsidRDefault="00A95989" w:rsidP="00A95989">
      <w:pPr>
        <w:pStyle w:val="BodyText"/>
        <w:spacing w:before="2"/>
        <w:rPr>
          <w:lang w:val="ru-RU"/>
        </w:rPr>
      </w:pPr>
    </w:p>
    <w:p w14:paraId="4E04985B" w14:textId="77777777" w:rsidR="00A95989" w:rsidRDefault="00A95989" w:rsidP="00A95989">
      <w:pPr>
        <w:pStyle w:val="ListParagraph"/>
        <w:numPr>
          <w:ilvl w:val="0"/>
          <w:numId w:val="2"/>
        </w:numPr>
        <w:shd w:val="clear" w:color="auto" w:fill="FFFFFF"/>
        <w:rPr>
          <w:lang w:val="ru-RU"/>
        </w:rPr>
      </w:pPr>
      <w:r w:rsidRPr="006E6D77">
        <w:rPr>
          <w:lang w:val="ru-RU"/>
        </w:rPr>
        <w:t xml:space="preserve">К 27 августа 2020 года </w:t>
      </w:r>
      <w:r>
        <w:rPr>
          <w:lang w:val="ru-RU"/>
        </w:rPr>
        <w:t>О</w:t>
      </w:r>
      <w:r w:rsidRPr="006E6D77">
        <w:rPr>
          <w:lang w:val="ru-RU"/>
        </w:rPr>
        <w:t>сновному</w:t>
      </w:r>
      <w:r>
        <w:rPr>
          <w:lang w:val="ru-RU"/>
        </w:rPr>
        <w:t xml:space="preserve"> получателю</w:t>
      </w:r>
      <w:r w:rsidRPr="006E6D77">
        <w:rPr>
          <w:lang w:val="ru-RU"/>
        </w:rPr>
        <w:t xml:space="preserve"> предлагается </w:t>
      </w:r>
      <w:r>
        <w:rPr>
          <w:lang w:val="ru-RU"/>
        </w:rPr>
        <w:t>финализировать</w:t>
      </w:r>
      <w:r w:rsidRPr="006E6D77">
        <w:rPr>
          <w:lang w:val="ru-RU"/>
        </w:rPr>
        <w:t xml:space="preserve"> с Глобальным фондом</w:t>
      </w:r>
      <w:r>
        <w:rPr>
          <w:lang w:val="ru-RU"/>
        </w:rPr>
        <w:t xml:space="preserve"> </w:t>
      </w:r>
      <w:r w:rsidRPr="006E6D77">
        <w:rPr>
          <w:lang w:val="ru-RU"/>
        </w:rPr>
        <w:t xml:space="preserve">оставшиеся детали заказа (например, адрес доставки и условия </w:t>
      </w:r>
      <w:r>
        <w:rPr>
          <w:lang w:val="ru-RU"/>
        </w:rPr>
        <w:t>И</w:t>
      </w:r>
      <w:r w:rsidRPr="006E6D77">
        <w:rPr>
          <w:lang w:val="ru-RU"/>
        </w:rPr>
        <w:t xml:space="preserve">нкотермс) для </w:t>
      </w:r>
      <w:r>
        <w:rPr>
          <w:lang w:val="ru-RU"/>
        </w:rPr>
        <w:t>закупа</w:t>
      </w:r>
      <w:r w:rsidRPr="006E6D77">
        <w:rPr>
          <w:lang w:val="ru-RU"/>
        </w:rPr>
        <w:t xml:space="preserve"> диагностически</w:t>
      </w:r>
      <w:r>
        <w:rPr>
          <w:lang w:val="ru-RU"/>
        </w:rPr>
        <w:t>х</w:t>
      </w:r>
      <w:r w:rsidRPr="006E6D77">
        <w:rPr>
          <w:lang w:val="ru-RU"/>
        </w:rPr>
        <w:t xml:space="preserve"> продукт</w:t>
      </w:r>
      <w:r>
        <w:rPr>
          <w:lang w:val="ru-RU"/>
        </w:rPr>
        <w:t>ов</w:t>
      </w:r>
      <w:r w:rsidRPr="006E6D77">
        <w:rPr>
          <w:lang w:val="ru-RU"/>
        </w:rPr>
        <w:t xml:space="preserve"> </w:t>
      </w:r>
      <w:r w:rsidRPr="00171D7C">
        <w:t>COVID</w:t>
      </w:r>
      <w:r w:rsidRPr="006E6D77">
        <w:rPr>
          <w:lang w:val="ru-RU"/>
        </w:rPr>
        <w:t>-19</w:t>
      </w:r>
      <w:r>
        <w:rPr>
          <w:lang w:val="ru-RU"/>
        </w:rPr>
        <w:t xml:space="preserve"> на</w:t>
      </w:r>
      <w:r w:rsidRPr="006E6D77">
        <w:rPr>
          <w:lang w:val="ru-RU"/>
        </w:rPr>
        <w:t xml:space="preserve"> </w:t>
      </w:r>
      <w:proofErr w:type="spellStart"/>
      <w:r w:rsidRPr="00171D7C">
        <w:t>Wambo</w:t>
      </w:r>
      <w:proofErr w:type="spellEnd"/>
      <w:r w:rsidRPr="006E6D77">
        <w:rPr>
          <w:lang w:val="ru-RU"/>
        </w:rPr>
        <w:t xml:space="preserve">, а также разбивку диагностических заказов </w:t>
      </w:r>
      <w:r w:rsidRPr="00171D7C">
        <w:t>COVID</w:t>
      </w:r>
      <w:r w:rsidRPr="006E6D77">
        <w:rPr>
          <w:lang w:val="ru-RU"/>
        </w:rPr>
        <w:t>-19</w:t>
      </w:r>
      <w:r>
        <w:rPr>
          <w:lang w:val="ru-RU"/>
        </w:rPr>
        <w:t xml:space="preserve"> по каждому гранту.</w:t>
      </w:r>
    </w:p>
    <w:p w14:paraId="2155B4FA" w14:textId="77777777" w:rsidR="00A95989" w:rsidRDefault="00A95989" w:rsidP="00A95989">
      <w:pPr>
        <w:shd w:val="clear" w:color="auto" w:fill="FFFFFF"/>
        <w:rPr>
          <w:lang w:val="ru-RU"/>
        </w:rPr>
      </w:pPr>
    </w:p>
    <w:p w14:paraId="700C988F" w14:textId="77777777" w:rsidR="00A95989" w:rsidRPr="00251E7A" w:rsidRDefault="00A95989" w:rsidP="00A95989">
      <w:pPr>
        <w:shd w:val="clear" w:color="auto" w:fill="FFFFFF"/>
        <w:rPr>
          <w:lang w:val="ru-RU"/>
        </w:rPr>
      </w:pPr>
    </w:p>
    <w:p w14:paraId="2E459991" w14:textId="77777777" w:rsidR="00A95989" w:rsidRDefault="00A95989" w:rsidP="00A95989">
      <w:pPr>
        <w:pStyle w:val="ListParagraph"/>
        <w:shd w:val="clear" w:color="auto" w:fill="FFFFFF"/>
        <w:ind w:left="720" w:firstLine="0"/>
        <w:rPr>
          <w:lang w:val="ru-RU"/>
        </w:rPr>
      </w:pPr>
    </w:p>
    <w:p w14:paraId="3F210DA4" w14:textId="77777777" w:rsidR="00A95989" w:rsidRDefault="00A95989" w:rsidP="00A95989">
      <w:pPr>
        <w:pStyle w:val="ListParagraph"/>
        <w:numPr>
          <w:ilvl w:val="0"/>
          <w:numId w:val="2"/>
        </w:numPr>
        <w:shd w:val="clear" w:color="auto" w:fill="FFFFFF"/>
        <w:rPr>
          <w:lang w:val="ru-RU"/>
        </w:rPr>
      </w:pPr>
      <w:r w:rsidRPr="00196C51">
        <w:rPr>
          <w:lang w:val="ru-RU"/>
        </w:rPr>
        <w:t xml:space="preserve">К 27 августа 2020 года </w:t>
      </w:r>
      <w:r>
        <w:rPr>
          <w:lang w:val="ru-RU"/>
        </w:rPr>
        <w:t>О</w:t>
      </w:r>
      <w:r w:rsidRPr="00196C51">
        <w:rPr>
          <w:lang w:val="ru-RU"/>
        </w:rPr>
        <w:t xml:space="preserve">сновному </w:t>
      </w:r>
      <w:r>
        <w:rPr>
          <w:lang w:val="ru-RU"/>
        </w:rPr>
        <w:t>получателю</w:t>
      </w:r>
      <w:r w:rsidRPr="00196C51">
        <w:rPr>
          <w:lang w:val="ru-RU"/>
        </w:rPr>
        <w:t xml:space="preserve"> предлагается </w:t>
      </w:r>
      <w:r>
        <w:rPr>
          <w:lang w:val="ru-RU"/>
        </w:rPr>
        <w:t>финализировать</w:t>
      </w:r>
      <w:r w:rsidRPr="00196C51">
        <w:rPr>
          <w:lang w:val="ru-RU"/>
        </w:rPr>
        <w:t xml:space="preserve"> вместе с Глобальным фондом разбивку утвержденного финансирования</w:t>
      </w:r>
      <w:r w:rsidRPr="00D96B59">
        <w:rPr>
          <w:lang w:val="ru-RU"/>
        </w:rPr>
        <w:t xml:space="preserve"> </w:t>
      </w:r>
      <w:r w:rsidRPr="00196C51">
        <w:rPr>
          <w:lang w:val="ru-RU"/>
        </w:rPr>
        <w:t>C19RM, мероприятий и</w:t>
      </w:r>
      <w:r>
        <w:rPr>
          <w:lang w:val="ru-RU"/>
        </w:rPr>
        <w:t xml:space="preserve"> медицинских</w:t>
      </w:r>
      <w:r w:rsidRPr="00196C51">
        <w:rPr>
          <w:lang w:val="ru-RU"/>
        </w:rPr>
        <w:t xml:space="preserve"> </w:t>
      </w:r>
      <w:r>
        <w:rPr>
          <w:lang w:val="ru-RU"/>
        </w:rPr>
        <w:t>продуктов</w:t>
      </w:r>
      <w:r w:rsidRPr="00196C51">
        <w:rPr>
          <w:lang w:val="ru-RU"/>
        </w:rPr>
        <w:t xml:space="preserve">, заполнив и/или обновив шаблон дополнительной информации, отправленный </w:t>
      </w:r>
      <w:r>
        <w:rPr>
          <w:lang w:val="ru-RU"/>
        </w:rPr>
        <w:t>О</w:t>
      </w:r>
      <w:r w:rsidRPr="00196C51">
        <w:rPr>
          <w:lang w:val="ru-RU"/>
        </w:rPr>
        <w:t xml:space="preserve">сновному </w:t>
      </w:r>
      <w:r>
        <w:rPr>
          <w:lang w:val="ru-RU"/>
        </w:rPr>
        <w:t>получателю</w:t>
      </w:r>
      <w:r w:rsidRPr="00196C51">
        <w:rPr>
          <w:lang w:val="ru-RU"/>
        </w:rPr>
        <w:t xml:space="preserve"> 4 августа 2020 года. </w:t>
      </w:r>
      <w:r>
        <w:rPr>
          <w:lang w:val="ru-RU"/>
        </w:rPr>
        <w:t>Разбивка</w:t>
      </w:r>
      <w:r w:rsidRPr="00196C51">
        <w:rPr>
          <w:lang w:val="ru-RU"/>
        </w:rPr>
        <w:t xml:space="preserve"> финансирования предпочтительно должн</w:t>
      </w:r>
      <w:r>
        <w:rPr>
          <w:lang w:val="ru-RU"/>
        </w:rPr>
        <w:t>а</w:t>
      </w:r>
      <w:r w:rsidRPr="00196C51">
        <w:rPr>
          <w:lang w:val="ru-RU"/>
        </w:rPr>
        <w:t xml:space="preserve"> быть </w:t>
      </w:r>
      <w:r>
        <w:rPr>
          <w:lang w:val="ru-RU"/>
        </w:rPr>
        <w:t xml:space="preserve">поквартальной и </w:t>
      </w:r>
      <w:r w:rsidRPr="00196C51">
        <w:rPr>
          <w:lang w:val="ru-RU"/>
        </w:rPr>
        <w:t>на уровне затрат, чтобы облегчить пересмотр Детального бюджета.</w:t>
      </w:r>
    </w:p>
    <w:p w14:paraId="72152EBB" w14:textId="77777777" w:rsidR="00A95989" w:rsidRPr="0005134D" w:rsidRDefault="00A95989" w:rsidP="00A95989">
      <w:pPr>
        <w:pStyle w:val="ListParagraph"/>
        <w:rPr>
          <w:lang w:val="ru-RU"/>
        </w:rPr>
      </w:pPr>
    </w:p>
    <w:p w14:paraId="31AEBA30" w14:textId="77777777" w:rsidR="00A95989" w:rsidRPr="006E6D77" w:rsidRDefault="00A95989" w:rsidP="00A95989">
      <w:pPr>
        <w:pStyle w:val="ListParagraph"/>
        <w:numPr>
          <w:ilvl w:val="0"/>
          <w:numId w:val="2"/>
        </w:numPr>
        <w:shd w:val="clear" w:color="auto" w:fill="FFFFFF"/>
        <w:rPr>
          <w:lang w:val="ru-RU"/>
        </w:rPr>
      </w:pPr>
      <w:r w:rsidRPr="0005134D">
        <w:rPr>
          <w:lang w:val="ru-RU"/>
        </w:rPr>
        <w:t xml:space="preserve">К 10 сентября 2020 года </w:t>
      </w:r>
      <w:r>
        <w:rPr>
          <w:lang w:val="ru-RU"/>
        </w:rPr>
        <w:t>О</w:t>
      </w:r>
      <w:r w:rsidRPr="0005134D">
        <w:rPr>
          <w:lang w:val="ru-RU"/>
        </w:rPr>
        <w:t xml:space="preserve">сновному </w:t>
      </w:r>
      <w:r>
        <w:rPr>
          <w:lang w:val="ru-RU"/>
        </w:rPr>
        <w:t>получателю</w:t>
      </w:r>
      <w:r w:rsidRPr="0005134D">
        <w:rPr>
          <w:lang w:val="ru-RU"/>
        </w:rPr>
        <w:t xml:space="preserve"> предлагается </w:t>
      </w:r>
      <w:r>
        <w:rPr>
          <w:lang w:val="ru-RU"/>
        </w:rPr>
        <w:t>финализировать</w:t>
      </w:r>
      <w:r w:rsidRPr="0005134D">
        <w:rPr>
          <w:lang w:val="ru-RU"/>
        </w:rPr>
        <w:t xml:space="preserve"> с Глобальным фондом пересмотренный </w:t>
      </w:r>
      <w:r>
        <w:rPr>
          <w:lang w:val="ru-RU"/>
        </w:rPr>
        <w:t>Детальный</w:t>
      </w:r>
      <w:r w:rsidRPr="0005134D">
        <w:rPr>
          <w:lang w:val="ru-RU"/>
        </w:rPr>
        <w:t xml:space="preserve"> бюджет, в котором будут отражены все одобренные </w:t>
      </w:r>
      <w:r>
        <w:rPr>
          <w:lang w:val="ru-RU"/>
        </w:rPr>
        <w:t>интервенции</w:t>
      </w:r>
      <w:r w:rsidRPr="0005134D">
        <w:rPr>
          <w:lang w:val="ru-RU"/>
        </w:rPr>
        <w:t xml:space="preserve"> и мероприятия C19RM в рамках модул</w:t>
      </w:r>
      <w:r>
        <w:rPr>
          <w:lang w:val="ru-RU"/>
        </w:rPr>
        <w:t>ей</w:t>
      </w:r>
      <w:r w:rsidRPr="0005134D">
        <w:rPr>
          <w:lang w:val="ru-RU"/>
        </w:rPr>
        <w:t xml:space="preserve"> и вмешательств COVID-</w:t>
      </w:r>
      <w:r>
        <w:rPr>
          <w:lang w:val="ru-RU"/>
        </w:rPr>
        <w:t xml:space="preserve">19 </w:t>
      </w:r>
      <w:r w:rsidRPr="0005134D">
        <w:rPr>
          <w:lang w:val="ru-RU"/>
        </w:rPr>
        <w:t>шаблон</w:t>
      </w:r>
      <w:r>
        <w:rPr>
          <w:lang w:val="ru-RU"/>
        </w:rPr>
        <w:t>а</w:t>
      </w:r>
      <w:r w:rsidRPr="0005134D">
        <w:rPr>
          <w:lang w:val="ru-RU"/>
        </w:rPr>
        <w:t xml:space="preserve"> бюджета. </w:t>
      </w:r>
      <w:r>
        <w:rPr>
          <w:lang w:val="ru-RU"/>
        </w:rPr>
        <w:t>И</w:t>
      </w:r>
      <w:r w:rsidRPr="0005134D">
        <w:rPr>
          <w:lang w:val="ru-RU"/>
        </w:rPr>
        <w:t xml:space="preserve">зменения в </w:t>
      </w:r>
      <w:r>
        <w:rPr>
          <w:lang w:val="ru-RU"/>
        </w:rPr>
        <w:t>Детальном</w:t>
      </w:r>
      <w:r w:rsidRPr="0005134D">
        <w:rPr>
          <w:lang w:val="ru-RU"/>
        </w:rPr>
        <w:t xml:space="preserve"> бюджете </w:t>
      </w:r>
      <w:r>
        <w:rPr>
          <w:lang w:val="ru-RU"/>
        </w:rPr>
        <w:t>должны будут</w:t>
      </w:r>
      <w:r w:rsidRPr="0005134D">
        <w:rPr>
          <w:lang w:val="ru-RU"/>
        </w:rPr>
        <w:t xml:space="preserve"> соответствовать стандартным требованиям, изложенным в Руководстве Глобального фонда по составлению </w:t>
      </w:r>
      <w:r>
        <w:rPr>
          <w:lang w:val="ru-RU"/>
        </w:rPr>
        <w:t>грантового бюджета</w:t>
      </w:r>
      <w:r w:rsidRPr="0005134D">
        <w:rPr>
          <w:lang w:val="ru-RU"/>
        </w:rPr>
        <w:t xml:space="preserve"> (2019 г., с внесенными время от времени поправками).</w:t>
      </w:r>
    </w:p>
    <w:p w14:paraId="17299FD4" w14:textId="77777777" w:rsidR="00A95989" w:rsidRPr="00DB4C4A" w:rsidRDefault="00A95989" w:rsidP="00A95989">
      <w:pPr>
        <w:pStyle w:val="BodyText"/>
        <w:ind w:left="672" w:right="829"/>
        <w:jc w:val="both"/>
        <w:rPr>
          <w:lang w:val="ru-RU"/>
        </w:rPr>
      </w:pPr>
    </w:p>
    <w:p w14:paraId="32E53A12" w14:textId="77777777" w:rsidR="00A95989" w:rsidRPr="007F6A9C" w:rsidRDefault="00A95989" w:rsidP="00A95989">
      <w:pPr>
        <w:pStyle w:val="BodyText"/>
        <w:ind w:left="672" w:right="829"/>
        <w:jc w:val="both"/>
        <w:rPr>
          <w:lang w:val="ru-RU"/>
        </w:rPr>
      </w:pPr>
      <w:r w:rsidRPr="007F6A9C">
        <w:rPr>
          <w:lang w:val="ru-RU"/>
        </w:rPr>
        <w:t xml:space="preserve">Страновая команда Глобального фонда </w:t>
      </w:r>
      <w:r>
        <w:rPr>
          <w:lang w:val="ru-RU"/>
        </w:rPr>
        <w:t>направит</w:t>
      </w:r>
      <w:r w:rsidRPr="007F6A9C">
        <w:rPr>
          <w:lang w:val="ru-RU"/>
        </w:rPr>
        <w:t xml:space="preserve"> </w:t>
      </w:r>
      <w:r>
        <w:rPr>
          <w:lang w:val="ru-RU"/>
        </w:rPr>
        <w:t>П</w:t>
      </w:r>
      <w:r w:rsidRPr="007F6A9C">
        <w:rPr>
          <w:lang w:val="ru-RU"/>
        </w:rPr>
        <w:t>исьмо о реализации после получения вышеуказанных пунктов</w:t>
      </w:r>
      <w:r>
        <w:rPr>
          <w:lang w:val="ru-RU"/>
        </w:rPr>
        <w:t xml:space="preserve">, удовлетворяющих </w:t>
      </w:r>
      <w:r w:rsidRPr="007F6A9C">
        <w:rPr>
          <w:lang w:val="ru-RU"/>
        </w:rPr>
        <w:t>Глобальн</w:t>
      </w:r>
      <w:r>
        <w:rPr>
          <w:lang w:val="ru-RU"/>
        </w:rPr>
        <w:t xml:space="preserve">ый </w:t>
      </w:r>
      <w:r w:rsidRPr="007F6A9C">
        <w:rPr>
          <w:lang w:val="ru-RU"/>
        </w:rPr>
        <w:t xml:space="preserve">фонд. </w:t>
      </w:r>
      <w:r>
        <w:rPr>
          <w:lang w:val="ru-RU"/>
        </w:rPr>
        <w:t>Во избежание</w:t>
      </w:r>
      <w:r w:rsidRPr="007F6A9C">
        <w:rPr>
          <w:lang w:val="ru-RU"/>
        </w:rPr>
        <w:t xml:space="preserve"> задержек в программировании дополнительных средств, </w:t>
      </w:r>
      <w:r>
        <w:rPr>
          <w:lang w:val="ru-RU"/>
        </w:rPr>
        <w:t>Основному получателю необходимо отправить</w:t>
      </w:r>
      <w:r w:rsidRPr="007F6A9C">
        <w:rPr>
          <w:lang w:val="ru-RU"/>
        </w:rPr>
        <w:t xml:space="preserve"> подписанное </w:t>
      </w:r>
      <w:r>
        <w:rPr>
          <w:lang w:val="ru-RU"/>
        </w:rPr>
        <w:t>П</w:t>
      </w:r>
      <w:r w:rsidRPr="007F6A9C">
        <w:rPr>
          <w:lang w:val="ru-RU"/>
        </w:rPr>
        <w:t xml:space="preserve">исьмо о реализации по электронной почте как можно скорее и в любом случае не позднее, чем через 15 дней с даты отправки письма. Невыполнение </w:t>
      </w:r>
      <w:r>
        <w:rPr>
          <w:lang w:val="ru-RU"/>
        </w:rPr>
        <w:t>данного</w:t>
      </w:r>
      <w:r w:rsidRPr="007F6A9C">
        <w:rPr>
          <w:lang w:val="ru-RU"/>
        </w:rPr>
        <w:t xml:space="preserve"> требования может привести к реинвестированию средств Глобальным фондом в другое место.</w:t>
      </w:r>
    </w:p>
    <w:p w14:paraId="1EF184E8" w14:textId="77777777" w:rsidR="00A95989" w:rsidRPr="007F6A9C" w:rsidRDefault="00A95989" w:rsidP="00A95989">
      <w:pPr>
        <w:pStyle w:val="BodyText"/>
        <w:ind w:left="672" w:right="829"/>
        <w:jc w:val="both"/>
        <w:rPr>
          <w:lang w:val="ru-RU"/>
        </w:rPr>
      </w:pPr>
    </w:p>
    <w:p w14:paraId="32846CE2" w14:textId="77777777" w:rsidR="00A95989" w:rsidRPr="007F6A9C" w:rsidRDefault="00A95989" w:rsidP="00A95989">
      <w:pPr>
        <w:pStyle w:val="BodyText"/>
        <w:ind w:left="672" w:right="829"/>
        <w:jc w:val="both"/>
        <w:rPr>
          <w:lang w:val="ru-RU"/>
        </w:rPr>
      </w:pPr>
      <w:r w:rsidRPr="007F6A9C">
        <w:rPr>
          <w:lang w:val="ru-RU"/>
        </w:rPr>
        <w:t xml:space="preserve">Дополнительные средства должны быть использованы до </w:t>
      </w:r>
      <w:r w:rsidRPr="00B46183">
        <w:rPr>
          <w:b/>
          <w:bCs/>
          <w:lang w:val="ru-RU"/>
        </w:rPr>
        <w:t>30 июня 2021 года</w:t>
      </w:r>
      <w:r w:rsidRPr="007F6A9C">
        <w:rPr>
          <w:lang w:val="ru-RU"/>
        </w:rPr>
        <w:t xml:space="preserve"> </w:t>
      </w:r>
      <w:r>
        <w:rPr>
          <w:lang w:val="ru-RU"/>
        </w:rPr>
        <w:t xml:space="preserve">и </w:t>
      </w:r>
      <w:r w:rsidRPr="007F6A9C">
        <w:rPr>
          <w:lang w:val="ru-RU"/>
        </w:rPr>
        <w:t xml:space="preserve">только </w:t>
      </w:r>
      <w:r>
        <w:rPr>
          <w:lang w:val="ru-RU"/>
        </w:rPr>
        <w:t>в целях</w:t>
      </w:r>
      <w:r w:rsidRPr="007F6A9C">
        <w:rPr>
          <w:lang w:val="ru-RU"/>
        </w:rPr>
        <w:t>, для которых было одобрено</w:t>
      </w:r>
      <w:r w:rsidRPr="000A6059">
        <w:rPr>
          <w:lang w:val="ru-RU"/>
        </w:rPr>
        <w:t xml:space="preserve"> </w:t>
      </w:r>
      <w:r w:rsidRPr="007F6A9C">
        <w:rPr>
          <w:lang w:val="ru-RU"/>
        </w:rPr>
        <w:t>финансирование, в соответствии с условиями Грантового соглашения.</w:t>
      </w:r>
    </w:p>
    <w:p w14:paraId="1D51E136" w14:textId="77777777" w:rsidR="00A95989" w:rsidRPr="007F6A9C" w:rsidRDefault="00A95989" w:rsidP="00A95989">
      <w:pPr>
        <w:pStyle w:val="BodyText"/>
        <w:ind w:left="672" w:right="829"/>
        <w:jc w:val="both"/>
        <w:rPr>
          <w:lang w:val="ru-RU"/>
        </w:rPr>
      </w:pPr>
    </w:p>
    <w:p w14:paraId="6939968D" w14:textId="77777777" w:rsidR="00A95989" w:rsidRPr="007F6A9C" w:rsidRDefault="00A95989" w:rsidP="00A95989">
      <w:pPr>
        <w:pStyle w:val="BodyText"/>
        <w:ind w:left="672" w:right="829"/>
        <w:jc w:val="both"/>
        <w:rPr>
          <w:lang w:val="ru-RU"/>
        </w:rPr>
      </w:pPr>
      <w:r w:rsidRPr="007F6A9C">
        <w:rPr>
          <w:lang w:val="ru-RU"/>
        </w:rPr>
        <w:t>Обра</w:t>
      </w:r>
      <w:r>
        <w:rPr>
          <w:lang w:val="ru-RU"/>
        </w:rPr>
        <w:t>щаем Ваше</w:t>
      </w:r>
      <w:r w:rsidRPr="007F6A9C">
        <w:rPr>
          <w:lang w:val="ru-RU"/>
        </w:rPr>
        <w:t xml:space="preserve"> внимание, что поддержка </w:t>
      </w:r>
      <w:r>
        <w:t>C</w:t>
      </w:r>
      <w:r w:rsidRPr="007F6A9C">
        <w:rPr>
          <w:lang w:val="ru-RU"/>
        </w:rPr>
        <w:t>19</w:t>
      </w:r>
      <w:r>
        <w:t>RM</w:t>
      </w:r>
      <w:r w:rsidRPr="007F6A9C">
        <w:rPr>
          <w:lang w:val="ru-RU"/>
        </w:rPr>
        <w:t xml:space="preserve"> и гибкие </w:t>
      </w:r>
      <w:r>
        <w:rPr>
          <w:lang w:val="ru-RU"/>
        </w:rPr>
        <w:t xml:space="preserve">грантовые </w:t>
      </w:r>
      <w:r w:rsidRPr="007F6A9C">
        <w:rPr>
          <w:lang w:val="ru-RU"/>
        </w:rPr>
        <w:t>возможности для ответ</w:t>
      </w:r>
      <w:r>
        <w:rPr>
          <w:lang w:val="ru-RU"/>
        </w:rPr>
        <w:t>ных мер</w:t>
      </w:r>
      <w:r w:rsidRPr="007F6A9C">
        <w:rPr>
          <w:lang w:val="ru-RU"/>
        </w:rPr>
        <w:t xml:space="preserve"> на </w:t>
      </w:r>
      <w:r>
        <w:t>COVID</w:t>
      </w:r>
      <w:r w:rsidRPr="007F6A9C">
        <w:rPr>
          <w:lang w:val="ru-RU"/>
        </w:rPr>
        <w:t xml:space="preserve">-19 не могут превышать сумму, эквивалентную 10% от </w:t>
      </w:r>
      <w:r>
        <w:rPr>
          <w:lang w:val="ru-RU"/>
        </w:rPr>
        <w:t>средств</w:t>
      </w:r>
      <w:r w:rsidRPr="007F6A9C">
        <w:rPr>
          <w:lang w:val="ru-RU"/>
        </w:rPr>
        <w:t>, выделенн</w:t>
      </w:r>
      <w:r>
        <w:rPr>
          <w:lang w:val="ru-RU"/>
        </w:rPr>
        <w:t>ых</w:t>
      </w:r>
      <w:r w:rsidRPr="007F6A9C">
        <w:rPr>
          <w:lang w:val="ru-RU"/>
        </w:rPr>
        <w:t xml:space="preserve"> стране на период 2020-2022 годов.</w:t>
      </w:r>
    </w:p>
    <w:p w14:paraId="6151996E" w14:textId="77777777" w:rsidR="00A95989" w:rsidRPr="007F6A9C" w:rsidRDefault="00A95989" w:rsidP="00A95989">
      <w:pPr>
        <w:pStyle w:val="BodyText"/>
        <w:ind w:left="672" w:right="829"/>
        <w:jc w:val="both"/>
        <w:rPr>
          <w:lang w:val="ru-RU"/>
        </w:rPr>
      </w:pPr>
    </w:p>
    <w:p w14:paraId="1277F49E" w14:textId="77777777" w:rsidR="00A95989" w:rsidRPr="007F6A9C" w:rsidRDefault="00A95989" w:rsidP="00A95989">
      <w:pPr>
        <w:pStyle w:val="BodyText"/>
        <w:ind w:left="672" w:right="829"/>
        <w:jc w:val="both"/>
        <w:rPr>
          <w:lang w:val="ru-RU"/>
        </w:rPr>
      </w:pPr>
      <w:r w:rsidRPr="007F6A9C">
        <w:rPr>
          <w:lang w:val="ru-RU"/>
        </w:rPr>
        <w:t xml:space="preserve">Ваш </w:t>
      </w:r>
      <w:r>
        <w:rPr>
          <w:lang w:val="ru-RU"/>
        </w:rPr>
        <w:t>Портфолио менеджер</w:t>
      </w:r>
      <w:r w:rsidRPr="007F6A9C">
        <w:rPr>
          <w:lang w:val="ru-RU"/>
        </w:rPr>
        <w:t xml:space="preserve"> Глобального фонда свяжется с </w:t>
      </w:r>
      <w:r>
        <w:rPr>
          <w:lang w:val="ru-RU"/>
        </w:rPr>
        <w:t>В</w:t>
      </w:r>
      <w:r w:rsidRPr="007F6A9C">
        <w:rPr>
          <w:lang w:val="ru-RU"/>
        </w:rPr>
        <w:t xml:space="preserve">ами в ближайшее время, чтобы проконсультировать по вышеуказанному процессу. Мы готовы поддержать Республику Казахстан в </w:t>
      </w:r>
      <w:r>
        <w:rPr>
          <w:lang w:val="ru-RU"/>
        </w:rPr>
        <w:t xml:space="preserve">борьбе с </w:t>
      </w:r>
      <w:r w:rsidRPr="007F6A9C">
        <w:rPr>
          <w:lang w:val="ru-RU"/>
        </w:rPr>
        <w:t>пандеми</w:t>
      </w:r>
      <w:r>
        <w:rPr>
          <w:lang w:val="ru-RU"/>
        </w:rPr>
        <w:t>ей</w:t>
      </w:r>
      <w:r w:rsidRPr="007F6A9C">
        <w:rPr>
          <w:lang w:val="ru-RU"/>
        </w:rPr>
        <w:t xml:space="preserve"> </w:t>
      </w:r>
      <w:r>
        <w:t>COVID</w:t>
      </w:r>
      <w:r w:rsidRPr="007F6A9C">
        <w:rPr>
          <w:lang w:val="ru-RU"/>
        </w:rPr>
        <w:t xml:space="preserve">-19, которая угрожает свести на нет многолетний прогресс в борьбе с ВИЧ, туберкулезом и малярией. </w:t>
      </w:r>
      <w:r>
        <w:rPr>
          <w:lang w:val="ru-RU"/>
        </w:rPr>
        <w:t>Мы должны объединить свои усилия, ч</w:t>
      </w:r>
      <w:r w:rsidRPr="007F6A9C">
        <w:rPr>
          <w:lang w:val="ru-RU"/>
        </w:rPr>
        <w:t xml:space="preserve">тобы победить </w:t>
      </w:r>
      <w:r>
        <w:t>COVID</w:t>
      </w:r>
      <w:r w:rsidRPr="007F6A9C">
        <w:rPr>
          <w:lang w:val="ru-RU"/>
        </w:rPr>
        <w:t>-19, защитить прогресс</w:t>
      </w:r>
      <w:r>
        <w:rPr>
          <w:lang w:val="ru-RU"/>
        </w:rPr>
        <w:t>, достигнутый</w:t>
      </w:r>
      <w:r w:rsidRPr="007F6A9C">
        <w:rPr>
          <w:lang w:val="ru-RU"/>
        </w:rPr>
        <w:t xml:space="preserve"> </w:t>
      </w:r>
      <w:r>
        <w:rPr>
          <w:lang w:val="ru-RU"/>
        </w:rPr>
        <w:t>в борьбе с</w:t>
      </w:r>
      <w:r w:rsidRPr="007F6A9C">
        <w:rPr>
          <w:lang w:val="ru-RU"/>
        </w:rPr>
        <w:t xml:space="preserve"> ВИЧ, туберкулез</w:t>
      </w:r>
      <w:r>
        <w:rPr>
          <w:lang w:val="ru-RU"/>
        </w:rPr>
        <w:t>ом</w:t>
      </w:r>
      <w:r w:rsidRPr="007F6A9C">
        <w:rPr>
          <w:lang w:val="ru-RU"/>
        </w:rPr>
        <w:t xml:space="preserve"> и маляри</w:t>
      </w:r>
      <w:r>
        <w:rPr>
          <w:lang w:val="ru-RU"/>
        </w:rPr>
        <w:t>ей,</w:t>
      </w:r>
      <w:r w:rsidRPr="007F6A9C">
        <w:rPr>
          <w:lang w:val="ru-RU"/>
        </w:rPr>
        <w:t xml:space="preserve"> и спасти жизни</w:t>
      </w:r>
      <w:r>
        <w:rPr>
          <w:lang w:val="ru-RU"/>
        </w:rPr>
        <w:t xml:space="preserve"> людей</w:t>
      </w:r>
      <w:r w:rsidRPr="007F6A9C">
        <w:rPr>
          <w:lang w:val="ru-RU"/>
        </w:rPr>
        <w:t>.</w:t>
      </w:r>
    </w:p>
    <w:p w14:paraId="1EF01B35" w14:textId="77777777" w:rsidR="00A95989" w:rsidRPr="007F6A9C" w:rsidRDefault="00A95989" w:rsidP="00A95989">
      <w:pPr>
        <w:pStyle w:val="BodyText"/>
        <w:rPr>
          <w:lang w:val="ru-RU"/>
        </w:rPr>
      </w:pPr>
    </w:p>
    <w:p w14:paraId="7C507081" w14:textId="77777777" w:rsidR="00A95989" w:rsidRPr="0005134D" w:rsidRDefault="00A95989" w:rsidP="00A95989">
      <w:pPr>
        <w:pStyle w:val="BodyText"/>
        <w:spacing w:after="17"/>
        <w:ind w:left="672"/>
        <w:jc w:val="both"/>
        <w:rPr>
          <w:lang w:val="ru-RU"/>
        </w:rPr>
      </w:pPr>
      <w:r>
        <w:rPr>
          <w:lang w:val="ru-RU"/>
        </w:rPr>
        <w:t>С уважением,</w:t>
      </w:r>
    </w:p>
    <w:p w14:paraId="34F9042B" w14:textId="77777777" w:rsidR="00A95989" w:rsidRDefault="00A95989" w:rsidP="00A95989">
      <w:pPr>
        <w:pStyle w:val="BodyText"/>
        <w:ind w:left="634"/>
        <w:rPr>
          <w:noProof/>
          <w:sz w:val="20"/>
        </w:rPr>
      </w:pPr>
    </w:p>
    <w:p w14:paraId="5021B079" w14:textId="77777777" w:rsidR="00A95989" w:rsidRPr="000516DB" w:rsidRDefault="000516DB" w:rsidP="00A95989">
      <w:pPr>
        <w:pStyle w:val="BodyText"/>
        <w:spacing w:before="30"/>
        <w:ind w:left="672" w:right="6470"/>
        <w:rPr>
          <w:rFonts w:ascii="Freestyle Script" w:hAnsi="Freestyle Script" w:cs="Calibri"/>
          <w:sz w:val="28"/>
          <w:szCs w:val="28"/>
        </w:rPr>
      </w:pPr>
      <w:r w:rsidRPr="000516DB">
        <w:rPr>
          <w:rFonts w:ascii="Freestyle Script" w:hAnsi="Freestyle Script" w:cs="Cambria"/>
          <w:sz w:val="28"/>
          <w:szCs w:val="28"/>
        </w:rPr>
        <w:t>Signature</w:t>
      </w:r>
    </w:p>
    <w:p w14:paraId="377BFD68" w14:textId="77777777" w:rsidR="00A95989" w:rsidRPr="00A95989" w:rsidRDefault="00A95989" w:rsidP="00A95989">
      <w:pPr>
        <w:pStyle w:val="BodyText"/>
        <w:spacing w:before="30"/>
        <w:ind w:left="672" w:right="6470"/>
        <w:rPr>
          <w:rFonts w:asciiTheme="minorHAnsi" w:hAnsiTheme="minorHAnsi" w:cs="Calibri"/>
          <w:lang w:val="ru-RU"/>
        </w:rPr>
      </w:pPr>
    </w:p>
    <w:p w14:paraId="2AB54464" w14:textId="77777777" w:rsidR="00A95989" w:rsidRDefault="00A95989" w:rsidP="00A95989">
      <w:pPr>
        <w:pStyle w:val="BodyText"/>
        <w:spacing w:before="30"/>
        <w:ind w:left="672" w:right="6470"/>
        <w:rPr>
          <w:lang w:val="ru-RU"/>
        </w:rPr>
      </w:pPr>
      <w:r>
        <w:t>Mark</w:t>
      </w:r>
      <w:r w:rsidRPr="00180872">
        <w:rPr>
          <w:lang w:val="ru-RU"/>
        </w:rPr>
        <w:t xml:space="preserve"> </w:t>
      </w:r>
      <w:r>
        <w:t>Eldon</w:t>
      </w:r>
      <w:r w:rsidRPr="00180872">
        <w:rPr>
          <w:lang w:val="ru-RU"/>
        </w:rPr>
        <w:t>-</w:t>
      </w:r>
      <w:r>
        <w:t>Edington</w:t>
      </w:r>
      <w:r w:rsidRPr="00180872">
        <w:rPr>
          <w:lang w:val="ru-RU"/>
        </w:rPr>
        <w:t xml:space="preserve"> </w:t>
      </w:r>
    </w:p>
    <w:p w14:paraId="070D805B" w14:textId="77777777" w:rsidR="00A95989" w:rsidRPr="00FA3F65" w:rsidRDefault="00A95989" w:rsidP="00A95989">
      <w:pPr>
        <w:pStyle w:val="BodyText"/>
        <w:spacing w:before="30"/>
        <w:ind w:left="672" w:right="6470"/>
        <w:rPr>
          <w:lang w:val="ru-RU"/>
        </w:rPr>
      </w:pPr>
      <w:r>
        <w:rPr>
          <w:lang w:val="ru-RU"/>
        </w:rPr>
        <w:t>Руководитель</w:t>
      </w:r>
      <w:r w:rsidRPr="00FA3F65">
        <w:rPr>
          <w:lang w:val="ru-RU"/>
        </w:rPr>
        <w:t xml:space="preserve"> </w:t>
      </w:r>
      <w:r>
        <w:rPr>
          <w:lang w:val="ru-RU"/>
        </w:rPr>
        <w:t>отдела</w:t>
      </w:r>
      <w:r w:rsidRPr="00FA3F65">
        <w:rPr>
          <w:lang w:val="ru-RU"/>
        </w:rPr>
        <w:t xml:space="preserve"> </w:t>
      </w:r>
    </w:p>
    <w:p w14:paraId="2C01D63C" w14:textId="77777777" w:rsidR="00A95989" w:rsidRPr="00FA3F65" w:rsidRDefault="00A95989" w:rsidP="00A95989">
      <w:pPr>
        <w:pStyle w:val="BodyText"/>
        <w:spacing w:before="1"/>
        <w:ind w:left="672"/>
        <w:rPr>
          <w:lang w:val="ru-RU"/>
        </w:rPr>
      </w:pPr>
      <w:r>
        <w:rPr>
          <w:lang w:val="ru-RU"/>
        </w:rPr>
        <w:t>Управление</w:t>
      </w:r>
      <w:r w:rsidRPr="00FA3F65">
        <w:rPr>
          <w:lang w:val="ru-RU"/>
        </w:rPr>
        <w:t xml:space="preserve"> </w:t>
      </w:r>
      <w:r>
        <w:rPr>
          <w:lang w:val="ru-RU"/>
        </w:rPr>
        <w:t>грантами</w:t>
      </w:r>
    </w:p>
    <w:p w14:paraId="5D8497F5" w14:textId="77777777" w:rsidR="00A95989" w:rsidRPr="00FA3F65" w:rsidRDefault="00A95989" w:rsidP="00A95989">
      <w:pPr>
        <w:pStyle w:val="BodyText"/>
        <w:rPr>
          <w:lang w:val="ru-RU"/>
        </w:rPr>
      </w:pPr>
    </w:p>
    <w:p w14:paraId="42C67BE1" w14:textId="77777777" w:rsidR="00A95989" w:rsidRPr="00FA3F65" w:rsidRDefault="00A95989" w:rsidP="00A95989">
      <w:pPr>
        <w:pStyle w:val="BodyText"/>
        <w:tabs>
          <w:tab w:val="left" w:pos="1393"/>
        </w:tabs>
        <w:spacing w:before="1"/>
        <w:ind w:left="1393" w:right="832" w:hanging="721"/>
        <w:jc w:val="both"/>
        <w:rPr>
          <w:lang w:val="ru-RU"/>
        </w:rPr>
      </w:pPr>
      <w:r>
        <w:rPr>
          <w:lang w:val="ru-RU"/>
        </w:rPr>
        <w:t>Копия</w:t>
      </w:r>
      <w:r w:rsidRPr="00FA3F65">
        <w:rPr>
          <w:lang w:val="ru-RU"/>
        </w:rPr>
        <w:t>:</w:t>
      </w:r>
      <w:r w:rsidRPr="00FA3F65">
        <w:rPr>
          <w:lang w:val="ru-RU"/>
        </w:rPr>
        <w:tab/>
      </w:r>
      <w:r>
        <w:rPr>
          <w:lang w:val="ru-RU"/>
        </w:rPr>
        <w:t>Шахимурат</w:t>
      </w:r>
      <w:r w:rsidRPr="00FA3F65">
        <w:rPr>
          <w:lang w:val="ru-RU"/>
        </w:rPr>
        <w:t xml:space="preserve"> </w:t>
      </w:r>
      <w:r>
        <w:rPr>
          <w:lang w:val="ru-RU"/>
        </w:rPr>
        <w:t>Исмаилов</w:t>
      </w:r>
      <w:r w:rsidRPr="00FA3F65">
        <w:rPr>
          <w:lang w:val="ru-RU"/>
        </w:rPr>
        <w:t xml:space="preserve">, </w:t>
      </w:r>
      <w:r>
        <w:rPr>
          <w:lang w:val="ru-RU"/>
        </w:rPr>
        <w:t>РГП</w:t>
      </w:r>
      <w:r w:rsidRPr="00FA3F65">
        <w:rPr>
          <w:lang w:val="ru-RU"/>
        </w:rPr>
        <w:t xml:space="preserve"> </w:t>
      </w:r>
      <w:r>
        <w:rPr>
          <w:lang w:val="ru-RU"/>
        </w:rPr>
        <w:t>на</w:t>
      </w:r>
      <w:r w:rsidRPr="00FA3F65">
        <w:rPr>
          <w:lang w:val="ru-RU"/>
        </w:rPr>
        <w:t xml:space="preserve"> </w:t>
      </w:r>
      <w:r>
        <w:rPr>
          <w:lang w:val="ru-RU"/>
        </w:rPr>
        <w:t>ПВХ</w:t>
      </w:r>
      <w:r w:rsidRPr="00FA3F65">
        <w:rPr>
          <w:lang w:val="ru-RU"/>
        </w:rPr>
        <w:t xml:space="preserve"> «</w:t>
      </w:r>
      <w:r>
        <w:rPr>
          <w:lang w:val="ru-RU"/>
        </w:rPr>
        <w:t>Национальный</w:t>
      </w:r>
      <w:r w:rsidRPr="00FA3F65">
        <w:rPr>
          <w:lang w:val="ru-RU"/>
        </w:rPr>
        <w:t xml:space="preserve"> </w:t>
      </w:r>
      <w:r>
        <w:rPr>
          <w:lang w:val="ru-RU"/>
        </w:rPr>
        <w:t>научный</w:t>
      </w:r>
      <w:r w:rsidRPr="00FA3F65">
        <w:rPr>
          <w:lang w:val="ru-RU"/>
        </w:rPr>
        <w:t xml:space="preserve"> </w:t>
      </w:r>
      <w:r>
        <w:rPr>
          <w:lang w:val="ru-RU"/>
        </w:rPr>
        <w:t>центр</w:t>
      </w:r>
      <w:r w:rsidRPr="00FA3F65">
        <w:rPr>
          <w:lang w:val="ru-RU"/>
        </w:rPr>
        <w:t xml:space="preserve"> </w:t>
      </w:r>
      <w:r>
        <w:rPr>
          <w:lang w:val="ru-RU"/>
        </w:rPr>
        <w:t>фтизиопульмонологии</w:t>
      </w:r>
      <w:r w:rsidRPr="00FA3F65">
        <w:rPr>
          <w:lang w:val="ru-RU"/>
        </w:rPr>
        <w:t xml:space="preserve">» </w:t>
      </w:r>
      <w:r>
        <w:rPr>
          <w:lang w:val="ru-RU"/>
        </w:rPr>
        <w:t>Министерства</w:t>
      </w:r>
      <w:r w:rsidRPr="00FA3F65">
        <w:rPr>
          <w:lang w:val="ru-RU"/>
        </w:rPr>
        <w:t xml:space="preserve"> </w:t>
      </w:r>
      <w:r>
        <w:rPr>
          <w:lang w:val="ru-RU"/>
        </w:rPr>
        <w:t>здравоохранения</w:t>
      </w:r>
      <w:r w:rsidRPr="00FA3F65">
        <w:rPr>
          <w:lang w:val="ru-RU"/>
        </w:rPr>
        <w:t xml:space="preserve"> </w:t>
      </w:r>
      <w:bookmarkStart w:id="0" w:name="_GoBack"/>
      <w:bookmarkEnd w:id="0"/>
      <w:r>
        <w:rPr>
          <w:lang w:val="ru-RU"/>
        </w:rPr>
        <w:t>Республики</w:t>
      </w:r>
      <w:r w:rsidRPr="00FA3F65">
        <w:rPr>
          <w:lang w:val="ru-RU"/>
        </w:rPr>
        <w:t xml:space="preserve"> </w:t>
      </w:r>
      <w:r>
        <w:rPr>
          <w:lang w:val="ru-RU"/>
        </w:rPr>
        <w:t>Казахстан</w:t>
      </w:r>
      <w:r w:rsidRPr="00FA3F65">
        <w:rPr>
          <w:lang w:val="ru-RU"/>
        </w:rPr>
        <w:t xml:space="preserve"> </w:t>
      </w:r>
    </w:p>
    <w:p w14:paraId="538B3377" w14:textId="77777777" w:rsidR="00A95989" w:rsidRPr="00FA3F65" w:rsidRDefault="00A95989" w:rsidP="00A95989">
      <w:pPr>
        <w:rPr>
          <w:lang w:val="ru-RU"/>
        </w:rPr>
        <w:sectPr w:rsidR="00A95989" w:rsidRPr="00FA3F65" w:rsidSect="00CF03C2">
          <w:pgSz w:w="11910" w:h="16840"/>
          <w:pgMar w:top="1240" w:right="390" w:bottom="280" w:left="460" w:header="720" w:footer="720" w:gutter="0"/>
          <w:cols w:space="720"/>
        </w:sectPr>
      </w:pPr>
    </w:p>
    <w:p w14:paraId="1E423612" w14:textId="77777777" w:rsidR="00A95989" w:rsidRPr="00FA3F65" w:rsidRDefault="00A95989" w:rsidP="00A95989">
      <w:pPr>
        <w:pStyle w:val="Heading1"/>
        <w:spacing w:before="69"/>
        <w:ind w:right="1064"/>
        <w:rPr>
          <w:lang w:val="ru-RU"/>
        </w:rPr>
      </w:pPr>
      <w:r>
        <w:rPr>
          <w:lang w:val="ru-RU"/>
        </w:rPr>
        <w:lastRenderedPageBreak/>
        <w:t>Приложение</w:t>
      </w:r>
      <w:r w:rsidRPr="00FA3F65">
        <w:rPr>
          <w:lang w:val="ru-RU"/>
        </w:rPr>
        <w:t xml:space="preserve"> 1</w:t>
      </w:r>
    </w:p>
    <w:p w14:paraId="6D212235" w14:textId="77777777" w:rsidR="00A95989" w:rsidRPr="00E66F0F" w:rsidRDefault="00A95989" w:rsidP="00A95989">
      <w:pPr>
        <w:spacing w:before="167" w:line="244" w:lineRule="auto"/>
        <w:ind w:left="901" w:right="1065"/>
        <w:jc w:val="center"/>
        <w:rPr>
          <w:b/>
          <w:lang w:val="ru-RU"/>
        </w:rPr>
      </w:pPr>
      <w:r w:rsidRPr="00E66F0F">
        <w:rPr>
          <w:b/>
          <w:lang w:val="ru-RU"/>
        </w:rPr>
        <w:t xml:space="preserve">Разбивка </w:t>
      </w:r>
      <w:r>
        <w:rPr>
          <w:b/>
          <w:lang w:val="ru-RU"/>
        </w:rPr>
        <w:t>интервенций</w:t>
      </w:r>
      <w:r w:rsidRPr="00E66F0F">
        <w:rPr>
          <w:b/>
          <w:lang w:val="ru-RU"/>
        </w:rPr>
        <w:t>, мероприятий и сумм</w:t>
      </w:r>
      <w:r>
        <w:rPr>
          <w:b/>
          <w:lang w:val="ru-RU"/>
        </w:rPr>
        <w:t>ы</w:t>
      </w:r>
      <w:r w:rsidRPr="00E66F0F">
        <w:rPr>
          <w:b/>
          <w:lang w:val="ru-RU"/>
        </w:rPr>
        <w:t xml:space="preserve"> инвестиций </w:t>
      </w:r>
      <w:r w:rsidRPr="008A53B4">
        <w:rPr>
          <w:b/>
        </w:rPr>
        <w:t>C</w:t>
      </w:r>
      <w:r w:rsidRPr="00E66F0F">
        <w:rPr>
          <w:b/>
          <w:lang w:val="ru-RU"/>
        </w:rPr>
        <w:t>19</w:t>
      </w:r>
      <w:r w:rsidRPr="008A53B4">
        <w:rPr>
          <w:b/>
        </w:rPr>
        <w:t>RM</w:t>
      </w:r>
      <w:r w:rsidRPr="00E66F0F">
        <w:rPr>
          <w:b/>
          <w:lang w:val="ru-RU"/>
        </w:rPr>
        <w:t>, утвержденных Глобальным фондом</w:t>
      </w:r>
    </w:p>
    <w:p w14:paraId="2B2A4B02" w14:textId="77777777" w:rsidR="00A95989" w:rsidRPr="00FA3F65" w:rsidRDefault="00A95989" w:rsidP="00A95989">
      <w:pPr>
        <w:pStyle w:val="BodyText"/>
        <w:spacing w:before="165"/>
        <w:ind w:left="672"/>
        <w:rPr>
          <w:lang w:val="ru-RU"/>
        </w:rPr>
      </w:pPr>
      <w:r>
        <w:rPr>
          <w:u w:val="single"/>
          <w:lang w:val="ru-RU"/>
        </w:rPr>
        <w:t>Таблица</w:t>
      </w:r>
      <w:r w:rsidRPr="00FA3F65">
        <w:rPr>
          <w:u w:val="single"/>
          <w:lang w:val="ru-RU"/>
        </w:rPr>
        <w:t xml:space="preserve"> 1: </w:t>
      </w:r>
      <w:r>
        <w:rPr>
          <w:u w:val="single"/>
          <w:lang w:val="ru-RU"/>
        </w:rPr>
        <w:t>Разбивка</w:t>
      </w:r>
      <w:r w:rsidRPr="00FA3F65">
        <w:rPr>
          <w:u w:val="single"/>
          <w:lang w:val="ru-RU"/>
        </w:rPr>
        <w:t xml:space="preserve"> </w:t>
      </w:r>
      <w:r>
        <w:rPr>
          <w:u w:val="single"/>
          <w:lang w:val="ru-RU"/>
        </w:rPr>
        <w:t>суммы</w:t>
      </w:r>
      <w:r w:rsidRPr="00FA3F65">
        <w:rPr>
          <w:u w:val="single"/>
          <w:lang w:val="ru-RU"/>
        </w:rPr>
        <w:t xml:space="preserve"> </w:t>
      </w:r>
      <w:r>
        <w:rPr>
          <w:u w:val="single"/>
          <w:lang w:val="ru-RU"/>
        </w:rPr>
        <w:t>инвестиций</w:t>
      </w:r>
      <w:r w:rsidRPr="00FA3F65">
        <w:rPr>
          <w:u w:val="single"/>
          <w:lang w:val="ru-RU"/>
        </w:rPr>
        <w:t xml:space="preserve"> </w:t>
      </w:r>
      <w:r>
        <w:rPr>
          <w:u w:val="single"/>
        </w:rPr>
        <w:t>C</w:t>
      </w:r>
      <w:r w:rsidRPr="00FA3F65">
        <w:rPr>
          <w:u w:val="single"/>
          <w:lang w:val="ru-RU"/>
        </w:rPr>
        <w:t>19</w:t>
      </w:r>
      <w:r>
        <w:rPr>
          <w:u w:val="single"/>
        </w:rPr>
        <w:t>RM</w:t>
      </w:r>
      <w:r w:rsidRPr="00FA3F65">
        <w:rPr>
          <w:u w:val="single"/>
          <w:lang w:val="ru-RU"/>
        </w:rPr>
        <w:t xml:space="preserve"> </w:t>
      </w:r>
      <w:r>
        <w:rPr>
          <w:u w:val="single"/>
          <w:lang w:val="ru-RU"/>
        </w:rPr>
        <w:t>по</w:t>
      </w:r>
      <w:r w:rsidRPr="00FA3F65">
        <w:rPr>
          <w:u w:val="single"/>
          <w:lang w:val="ru-RU"/>
        </w:rPr>
        <w:t xml:space="preserve"> </w:t>
      </w:r>
      <w:r>
        <w:rPr>
          <w:u w:val="single"/>
          <w:lang w:val="ru-RU"/>
        </w:rPr>
        <w:t>категориям</w:t>
      </w:r>
      <w:r w:rsidRPr="00FA3F65">
        <w:rPr>
          <w:u w:val="single"/>
          <w:lang w:val="ru-RU"/>
        </w:rPr>
        <w:t xml:space="preserve"> </w:t>
      </w:r>
    </w:p>
    <w:p w14:paraId="108C5A08" w14:textId="77777777" w:rsidR="00A95989" w:rsidRPr="00FA3F65" w:rsidRDefault="00A95989" w:rsidP="00A95989">
      <w:pPr>
        <w:pStyle w:val="BodyText"/>
        <w:spacing w:before="1" w:after="1"/>
        <w:rPr>
          <w:sz w:val="14"/>
          <w:lang w:val="ru-RU"/>
        </w:rPr>
      </w:pPr>
    </w:p>
    <w:tbl>
      <w:tblPr>
        <w:tblStyle w:val="TableNormal1"/>
        <w:tblW w:w="10478" w:type="dxa"/>
        <w:tblInd w:w="6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2603"/>
        <w:gridCol w:w="2732"/>
        <w:gridCol w:w="2615"/>
      </w:tblGrid>
      <w:tr w:rsidR="00A95989" w:rsidRPr="00FA3F65" w14:paraId="043CA28C" w14:textId="77777777" w:rsidTr="00CE1F0E">
        <w:trPr>
          <w:trHeight w:val="779"/>
        </w:trPr>
        <w:tc>
          <w:tcPr>
            <w:tcW w:w="2528" w:type="dxa"/>
          </w:tcPr>
          <w:p w14:paraId="73669143" w14:textId="77777777" w:rsidR="00A95989" w:rsidRPr="00FA3F65" w:rsidRDefault="00A95989" w:rsidP="00CE1F0E">
            <w:pPr>
              <w:pStyle w:val="TableParagraph"/>
              <w:ind w:left="0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2603" w:type="dxa"/>
          </w:tcPr>
          <w:p w14:paraId="40DFA58F" w14:textId="77777777" w:rsidR="00A95989" w:rsidRPr="004D165C" w:rsidRDefault="00A95989" w:rsidP="00CE1F0E">
            <w:pPr>
              <w:pStyle w:val="TableParagraph"/>
              <w:spacing w:before="1" w:line="211" w:lineRule="exact"/>
              <w:ind w:left="383" w:right="374"/>
              <w:jc w:val="center"/>
              <w:rPr>
                <w:sz w:val="20"/>
                <w:lang w:val="ru-RU"/>
              </w:rPr>
            </w:pPr>
            <w:r w:rsidRPr="00DA1842">
              <w:rPr>
                <w:sz w:val="20"/>
                <w:lang w:val="ru-RU"/>
              </w:rPr>
              <w:t>Смягчение</w:t>
            </w:r>
            <w:r>
              <w:rPr>
                <w:sz w:val="20"/>
                <w:lang w:val="ru-RU"/>
              </w:rPr>
              <w:t xml:space="preserve"> </w:t>
            </w:r>
            <w:r w:rsidRPr="00DA1842">
              <w:rPr>
                <w:sz w:val="20"/>
                <w:lang w:val="ru-RU"/>
              </w:rPr>
              <w:t xml:space="preserve">воздействия </w:t>
            </w:r>
            <w:r w:rsidRPr="00DA1842">
              <w:rPr>
                <w:sz w:val="20"/>
              </w:rPr>
              <w:t>COVID</w:t>
            </w:r>
            <w:r w:rsidRPr="00DA1842">
              <w:rPr>
                <w:sz w:val="20"/>
                <w:lang w:val="ru-RU"/>
              </w:rPr>
              <w:t>-19 на программы по ВИЧ, туберкулезу и малярии</w:t>
            </w:r>
          </w:p>
        </w:tc>
        <w:tc>
          <w:tcPr>
            <w:tcW w:w="2732" w:type="dxa"/>
          </w:tcPr>
          <w:p w14:paraId="5EDF4048" w14:textId="77777777" w:rsidR="00A95989" w:rsidRPr="004D165C" w:rsidRDefault="00A95989" w:rsidP="00CE1F0E">
            <w:pPr>
              <w:pStyle w:val="TableParagraph"/>
              <w:spacing w:before="158"/>
              <w:ind w:left="399" w:right="356" w:firstLine="16"/>
              <w:jc w:val="center"/>
              <w:rPr>
                <w:sz w:val="20"/>
                <w:lang w:val="ru-RU"/>
              </w:rPr>
            </w:pPr>
            <w:r w:rsidRPr="003B4BA0">
              <w:rPr>
                <w:sz w:val="20"/>
                <w:lang w:val="ru-RU"/>
              </w:rPr>
              <w:t xml:space="preserve">Усиление национального ответа </w:t>
            </w:r>
            <w:r>
              <w:rPr>
                <w:sz w:val="20"/>
                <w:lang w:val="ru-RU"/>
              </w:rPr>
              <w:t xml:space="preserve">на </w:t>
            </w:r>
            <w:r w:rsidRPr="003B4BA0">
              <w:rPr>
                <w:sz w:val="20"/>
                <w:lang w:val="ru-RU"/>
              </w:rPr>
              <w:t>COVID-19</w:t>
            </w:r>
          </w:p>
        </w:tc>
        <w:tc>
          <w:tcPr>
            <w:tcW w:w="2615" w:type="dxa"/>
          </w:tcPr>
          <w:p w14:paraId="35B1E21F" w14:textId="77777777" w:rsidR="00A95989" w:rsidRPr="004D165C" w:rsidRDefault="00A95989" w:rsidP="00CE1F0E">
            <w:pPr>
              <w:pStyle w:val="TableParagraph"/>
              <w:spacing w:before="42"/>
              <w:ind w:left="244" w:right="237"/>
              <w:jc w:val="center"/>
              <w:rPr>
                <w:sz w:val="20"/>
                <w:lang w:val="ru-RU"/>
              </w:rPr>
            </w:pPr>
            <w:r w:rsidRPr="006372C4">
              <w:rPr>
                <w:sz w:val="20"/>
                <w:lang w:val="ru-RU"/>
              </w:rPr>
              <w:t>Срочные улучшения в системах здравоохранения и сообществ</w:t>
            </w:r>
          </w:p>
        </w:tc>
      </w:tr>
      <w:tr w:rsidR="00A95989" w14:paraId="15E5B84A" w14:textId="77777777" w:rsidTr="00CE1F0E">
        <w:trPr>
          <w:trHeight w:val="261"/>
        </w:trPr>
        <w:tc>
          <w:tcPr>
            <w:tcW w:w="2528" w:type="dxa"/>
          </w:tcPr>
          <w:p w14:paraId="25347BD3" w14:textId="77777777" w:rsidR="00A95989" w:rsidRPr="00B7121B" w:rsidRDefault="00A95989" w:rsidP="00CE1F0E">
            <w:pPr>
              <w:pStyle w:val="TableParagraph"/>
              <w:spacing w:before="26" w:line="215" w:lineRule="exact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Немедленное присуждение</w:t>
            </w:r>
          </w:p>
        </w:tc>
        <w:tc>
          <w:tcPr>
            <w:tcW w:w="2603" w:type="dxa"/>
          </w:tcPr>
          <w:p w14:paraId="697F1282" w14:textId="77777777" w:rsidR="00A95989" w:rsidRPr="00B7121B" w:rsidRDefault="00A95989" w:rsidP="00CE1F0E">
            <w:pPr>
              <w:pStyle w:val="TableParagraph"/>
              <w:spacing w:before="26" w:line="215" w:lineRule="exact"/>
              <w:ind w:left="755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</w:rPr>
              <w:t>18</w:t>
            </w:r>
            <w:r>
              <w:rPr>
                <w:b/>
                <w:sz w:val="20"/>
                <w:lang w:val="ru-RU"/>
              </w:rPr>
              <w:t xml:space="preserve"> </w:t>
            </w:r>
            <w:r>
              <w:rPr>
                <w:b/>
                <w:sz w:val="20"/>
              </w:rPr>
              <w:t>506</w:t>
            </w:r>
            <w:r>
              <w:rPr>
                <w:b/>
                <w:sz w:val="20"/>
                <w:lang w:val="ru-RU"/>
              </w:rPr>
              <w:t xml:space="preserve"> долл. США</w:t>
            </w:r>
          </w:p>
        </w:tc>
        <w:tc>
          <w:tcPr>
            <w:tcW w:w="2732" w:type="dxa"/>
          </w:tcPr>
          <w:p w14:paraId="4AF602A8" w14:textId="77777777" w:rsidR="00A95989" w:rsidRPr="00B7121B" w:rsidRDefault="00A95989" w:rsidP="00CE1F0E">
            <w:pPr>
              <w:pStyle w:val="TableParagraph"/>
              <w:spacing w:before="26" w:line="215" w:lineRule="exact"/>
              <w:ind w:left="699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</w:rPr>
              <w:t xml:space="preserve"> 879</w:t>
            </w:r>
            <w:r>
              <w:rPr>
                <w:b/>
                <w:sz w:val="20"/>
                <w:lang w:val="ru-RU"/>
              </w:rPr>
              <w:t xml:space="preserve"> </w:t>
            </w:r>
            <w:r>
              <w:rPr>
                <w:b/>
                <w:sz w:val="20"/>
              </w:rPr>
              <w:t>666</w:t>
            </w:r>
            <w:r>
              <w:rPr>
                <w:b/>
                <w:sz w:val="20"/>
                <w:lang w:val="ru-RU"/>
              </w:rPr>
              <w:t xml:space="preserve"> долл. США</w:t>
            </w:r>
          </w:p>
        </w:tc>
        <w:tc>
          <w:tcPr>
            <w:tcW w:w="2615" w:type="dxa"/>
          </w:tcPr>
          <w:p w14:paraId="5AD0C36B" w14:textId="77777777" w:rsidR="00A95989" w:rsidRPr="00372E91" w:rsidRDefault="00A95989" w:rsidP="00CE1F0E">
            <w:pPr>
              <w:pStyle w:val="TableParagraph"/>
              <w:spacing w:before="26" w:line="215" w:lineRule="exact"/>
              <w:ind w:left="244" w:right="236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Не применимо</w:t>
            </w:r>
          </w:p>
        </w:tc>
      </w:tr>
    </w:tbl>
    <w:p w14:paraId="28DBAF3F" w14:textId="77777777" w:rsidR="00A95989" w:rsidRDefault="00A95989" w:rsidP="00A95989">
      <w:pPr>
        <w:pStyle w:val="BodyText"/>
        <w:spacing w:before="11"/>
      </w:pPr>
    </w:p>
    <w:p w14:paraId="0EDEDEDA" w14:textId="77777777" w:rsidR="00A95989" w:rsidRPr="00FA3F65" w:rsidRDefault="00A95989" w:rsidP="00A95989">
      <w:pPr>
        <w:pStyle w:val="BodyText"/>
        <w:ind w:left="672"/>
        <w:rPr>
          <w:lang w:val="ru-RU"/>
        </w:rPr>
      </w:pPr>
      <w:r>
        <w:rPr>
          <w:u w:val="single"/>
          <w:lang w:val="ru-RU"/>
        </w:rPr>
        <w:t>Таблица</w:t>
      </w:r>
      <w:r w:rsidRPr="00FA3F65">
        <w:rPr>
          <w:u w:val="single"/>
          <w:lang w:val="ru-RU"/>
        </w:rPr>
        <w:t xml:space="preserve"> 2: </w:t>
      </w:r>
      <w:r>
        <w:rPr>
          <w:u w:val="single"/>
          <w:lang w:val="ru-RU"/>
        </w:rPr>
        <w:t>Разбивка</w:t>
      </w:r>
      <w:r w:rsidRPr="00FA3F65">
        <w:rPr>
          <w:u w:val="single"/>
          <w:lang w:val="ru-RU"/>
        </w:rPr>
        <w:t xml:space="preserve"> </w:t>
      </w:r>
      <w:r>
        <w:rPr>
          <w:u w:val="single"/>
          <w:lang w:val="ru-RU"/>
        </w:rPr>
        <w:t>интервенций</w:t>
      </w:r>
      <w:r w:rsidRPr="00FA3F65">
        <w:rPr>
          <w:u w:val="single"/>
          <w:lang w:val="ru-RU"/>
        </w:rPr>
        <w:t xml:space="preserve"> </w:t>
      </w:r>
      <w:r>
        <w:rPr>
          <w:u w:val="single"/>
          <w:lang w:val="ru-RU"/>
        </w:rPr>
        <w:t>и</w:t>
      </w:r>
      <w:r w:rsidRPr="00FA3F65">
        <w:rPr>
          <w:u w:val="single"/>
          <w:lang w:val="ru-RU"/>
        </w:rPr>
        <w:t xml:space="preserve"> </w:t>
      </w:r>
      <w:r>
        <w:rPr>
          <w:u w:val="single"/>
          <w:lang w:val="ru-RU"/>
        </w:rPr>
        <w:t>мероприятий</w:t>
      </w:r>
      <w:r w:rsidRPr="00FA3F65">
        <w:rPr>
          <w:u w:val="single"/>
          <w:lang w:val="ru-RU"/>
        </w:rPr>
        <w:t xml:space="preserve"> </w:t>
      </w:r>
      <w:r>
        <w:rPr>
          <w:u w:val="single"/>
          <w:lang w:val="ru-RU"/>
        </w:rPr>
        <w:t>для</w:t>
      </w:r>
      <w:r w:rsidRPr="00FA3F65">
        <w:rPr>
          <w:u w:val="single"/>
          <w:lang w:val="ru-RU"/>
        </w:rPr>
        <w:t xml:space="preserve"> </w:t>
      </w:r>
      <w:r>
        <w:rPr>
          <w:u w:val="single"/>
          <w:lang w:val="ru-RU"/>
        </w:rPr>
        <w:t>немедленного</w:t>
      </w:r>
      <w:r w:rsidRPr="00FA3F65">
        <w:rPr>
          <w:u w:val="single"/>
          <w:lang w:val="ru-RU"/>
        </w:rPr>
        <w:t xml:space="preserve"> </w:t>
      </w:r>
      <w:r>
        <w:rPr>
          <w:u w:val="single"/>
          <w:lang w:val="ru-RU"/>
        </w:rPr>
        <w:t>присуждения</w:t>
      </w:r>
      <w:r w:rsidRPr="00FA3F65">
        <w:rPr>
          <w:u w:val="single"/>
          <w:lang w:val="ru-RU"/>
        </w:rPr>
        <w:t xml:space="preserve"> </w:t>
      </w:r>
      <w:r>
        <w:rPr>
          <w:u w:val="single"/>
          <w:lang w:val="ru-RU"/>
        </w:rPr>
        <w:t>по</w:t>
      </w:r>
      <w:r w:rsidRPr="00FA3F65">
        <w:rPr>
          <w:u w:val="single"/>
          <w:lang w:val="ru-RU"/>
        </w:rPr>
        <w:t xml:space="preserve"> </w:t>
      </w:r>
      <w:r>
        <w:rPr>
          <w:u w:val="single"/>
          <w:lang w:val="ru-RU"/>
        </w:rPr>
        <w:t>категориям</w:t>
      </w:r>
      <w:r w:rsidRPr="00FA3F65">
        <w:rPr>
          <w:u w:val="single"/>
          <w:lang w:val="ru-RU"/>
        </w:rPr>
        <w:t xml:space="preserve"> </w:t>
      </w:r>
    </w:p>
    <w:p w14:paraId="1718184E" w14:textId="77777777" w:rsidR="00A95989" w:rsidRPr="00FA3F65" w:rsidRDefault="00A95989" w:rsidP="00A95989">
      <w:pPr>
        <w:pStyle w:val="BodyText"/>
        <w:spacing w:before="1"/>
        <w:rPr>
          <w:sz w:val="14"/>
          <w:lang w:val="ru-RU"/>
        </w:rPr>
      </w:pPr>
    </w:p>
    <w:tbl>
      <w:tblPr>
        <w:tblStyle w:val="TableNormal1"/>
        <w:tblW w:w="10473" w:type="dxa"/>
        <w:tblInd w:w="6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"/>
        <w:gridCol w:w="1813"/>
        <w:gridCol w:w="8550"/>
      </w:tblGrid>
      <w:tr w:rsidR="00A95989" w14:paraId="5729C815" w14:textId="77777777" w:rsidTr="00CE1F0E">
        <w:trPr>
          <w:trHeight w:val="261"/>
        </w:trPr>
        <w:tc>
          <w:tcPr>
            <w:tcW w:w="110" w:type="dxa"/>
            <w:tcBorders>
              <w:right w:val="nil"/>
            </w:tcBorders>
            <w:shd w:val="clear" w:color="auto" w:fill="2E5395"/>
          </w:tcPr>
          <w:p w14:paraId="12692A47" w14:textId="77777777" w:rsidR="00A95989" w:rsidRPr="00FA3F65" w:rsidRDefault="00A95989" w:rsidP="00CE1F0E">
            <w:pPr>
              <w:pStyle w:val="TableParagraph"/>
              <w:ind w:left="0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10363" w:type="dxa"/>
            <w:gridSpan w:val="2"/>
            <w:tcBorders>
              <w:left w:val="nil"/>
            </w:tcBorders>
            <w:shd w:val="clear" w:color="auto" w:fill="2E5395"/>
          </w:tcPr>
          <w:p w14:paraId="67879346" w14:textId="77777777" w:rsidR="00A95989" w:rsidRPr="003D4A31" w:rsidRDefault="00A95989" w:rsidP="00CE1F0E">
            <w:pPr>
              <w:pStyle w:val="TableParagraph"/>
              <w:spacing w:before="26" w:line="215" w:lineRule="exact"/>
              <w:ind w:left="5"/>
              <w:rPr>
                <w:b/>
                <w:sz w:val="20"/>
                <w:lang w:val="ru-RU"/>
              </w:rPr>
            </w:pPr>
            <w:r>
              <w:rPr>
                <w:b/>
                <w:color w:val="FFFFFF"/>
                <w:sz w:val="20"/>
                <w:lang w:val="ru-RU"/>
              </w:rPr>
              <w:t>Немедленное присуждение</w:t>
            </w:r>
          </w:p>
        </w:tc>
      </w:tr>
      <w:tr w:rsidR="00A95989" w14:paraId="658FE582" w14:textId="77777777" w:rsidTr="00CE1F0E">
        <w:trPr>
          <w:trHeight w:val="258"/>
        </w:trPr>
        <w:tc>
          <w:tcPr>
            <w:tcW w:w="1923" w:type="dxa"/>
            <w:gridSpan w:val="2"/>
          </w:tcPr>
          <w:p w14:paraId="78EDBDCB" w14:textId="77777777" w:rsidR="00A95989" w:rsidRPr="003D4A31" w:rsidRDefault="00A95989" w:rsidP="00CE1F0E">
            <w:pPr>
              <w:pStyle w:val="TableParagraph"/>
              <w:spacing w:before="26" w:line="213" w:lineRule="exact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Категория</w:t>
            </w:r>
          </w:p>
        </w:tc>
        <w:tc>
          <w:tcPr>
            <w:tcW w:w="8550" w:type="dxa"/>
          </w:tcPr>
          <w:p w14:paraId="539711BA" w14:textId="77777777" w:rsidR="00A95989" w:rsidRDefault="00A95989" w:rsidP="00CE1F0E">
            <w:pPr>
              <w:pStyle w:val="TableParagraph"/>
              <w:spacing w:before="26" w:line="213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  <w:lang w:val="ru-RU"/>
              </w:rPr>
              <w:t>Утвержденные</w:t>
            </w:r>
            <w:r w:rsidRPr="003D6D19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  <w:lang w:val="ru-RU"/>
              </w:rPr>
              <w:t>интервенции</w:t>
            </w:r>
            <w:r w:rsidRPr="003D6D19">
              <w:rPr>
                <w:b/>
                <w:sz w:val="20"/>
              </w:rPr>
              <w:t xml:space="preserve"> / </w:t>
            </w:r>
            <w:r>
              <w:rPr>
                <w:b/>
                <w:sz w:val="20"/>
                <w:lang w:val="ru-RU"/>
              </w:rPr>
              <w:t xml:space="preserve">мероприятия </w:t>
            </w:r>
          </w:p>
        </w:tc>
      </w:tr>
      <w:tr w:rsidR="00A95989" w:rsidRPr="00FA3F65" w14:paraId="6AF60137" w14:textId="77777777" w:rsidTr="00CE1F0E">
        <w:trPr>
          <w:trHeight w:val="276"/>
        </w:trPr>
        <w:tc>
          <w:tcPr>
            <w:tcW w:w="1923" w:type="dxa"/>
            <w:gridSpan w:val="2"/>
            <w:tcBorders>
              <w:bottom w:val="nil"/>
            </w:tcBorders>
          </w:tcPr>
          <w:p w14:paraId="5C649D5E" w14:textId="77777777" w:rsidR="00A95989" w:rsidRPr="00DA1842" w:rsidRDefault="00A95989" w:rsidP="00CE1F0E">
            <w:pPr>
              <w:pStyle w:val="TableParagraph"/>
              <w:spacing w:before="29" w:line="228" w:lineRule="exact"/>
              <w:rPr>
                <w:sz w:val="20"/>
                <w:lang w:val="ru-RU"/>
              </w:rPr>
            </w:pPr>
            <w:r w:rsidRPr="00DA1842">
              <w:rPr>
                <w:sz w:val="20"/>
                <w:lang w:val="ru-RU"/>
              </w:rPr>
              <w:t xml:space="preserve">Смягчение воздействия </w:t>
            </w:r>
            <w:r w:rsidRPr="00DA1842">
              <w:rPr>
                <w:sz w:val="20"/>
              </w:rPr>
              <w:t>COVID</w:t>
            </w:r>
            <w:r w:rsidRPr="00DA1842">
              <w:rPr>
                <w:sz w:val="20"/>
                <w:lang w:val="ru-RU"/>
              </w:rPr>
              <w:t>-19 на программы по ВИЧ, туберкулезу и малярии</w:t>
            </w:r>
          </w:p>
        </w:tc>
        <w:tc>
          <w:tcPr>
            <w:tcW w:w="8550" w:type="dxa"/>
            <w:tcBorders>
              <w:bottom w:val="nil"/>
            </w:tcBorders>
          </w:tcPr>
          <w:p w14:paraId="1AF603A1" w14:textId="77777777" w:rsidR="00A95989" w:rsidRPr="00B015F9" w:rsidRDefault="00A95989" w:rsidP="00CE1F0E">
            <w:pPr>
              <w:pStyle w:val="TableParagraph"/>
              <w:spacing w:before="26"/>
              <w:ind w:left="108"/>
              <w:rPr>
                <w:i/>
                <w:sz w:val="20"/>
                <w:lang w:val="ru-RU"/>
              </w:rPr>
            </w:pPr>
            <w:r w:rsidRPr="007214BA">
              <w:rPr>
                <w:sz w:val="20"/>
                <w:lang w:val="ru-RU"/>
              </w:rPr>
              <w:t xml:space="preserve">Глобальный фонд одобрил </w:t>
            </w:r>
            <w:r>
              <w:rPr>
                <w:sz w:val="20"/>
                <w:lang w:val="ru-RU"/>
              </w:rPr>
              <w:t>интервенции</w:t>
            </w:r>
            <w:r w:rsidRPr="007214BA">
              <w:rPr>
                <w:sz w:val="20"/>
                <w:lang w:val="ru-RU"/>
              </w:rPr>
              <w:t xml:space="preserve"> и </w:t>
            </w:r>
            <w:r>
              <w:rPr>
                <w:sz w:val="20"/>
                <w:lang w:val="ru-RU"/>
              </w:rPr>
              <w:t>мероприятия</w:t>
            </w:r>
            <w:r w:rsidRPr="007214BA">
              <w:rPr>
                <w:sz w:val="20"/>
                <w:lang w:val="ru-RU"/>
              </w:rPr>
              <w:t xml:space="preserve">, изложенные в </w:t>
            </w:r>
            <w:r>
              <w:rPr>
                <w:sz w:val="20"/>
                <w:lang w:val="ru-RU"/>
              </w:rPr>
              <w:t>р</w:t>
            </w:r>
            <w:r w:rsidRPr="007214BA">
              <w:rPr>
                <w:sz w:val="20"/>
                <w:lang w:val="ru-RU"/>
              </w:rPr>
              <w:t xml:space="preserve">азделе 1.2 </w:t>
            </w:r>
            <w:r>
              <w:rPr>
                <w:sz w:val="20"/>
                <w:lang w:val="ru-RU"/>
              </w:rPr>
              <w:t>З</w:t>
            </w:r>
            <w:r w:rsidRPr="007214BA">
              <w:rPr>
                <w:sz w:val="20"/>
                <w:lang w:val="ru-RU"/>
              </w:rPr>
              <w:t xml:space="preserve">апроса на финансирование </w:t>
            </w:r>
            <w:r w:rsidRPr="007214BA">
              <w:rPr>
                <w:sz w:val="20"/>
              </w:rPr>
              <w:t>C</w:t>
            </w:r>
            <w:r w:rsidRPr="007214BA">
              <w:rPr>
                <w:sz w:val="20"/>
                <w:lang w:val="ru-RU"/>
              </w:rPr>
              <w:t>19</w:t>
            </w:r>
            <w:r w:rsidRPr="007214BA">
              <w:rPr>
                <w:sz w:val="20"/>
              </w:rPr>
              <w:t>RM</w:t>
            </w:r>
            <w:r>
              <w:rPr>
                <w:sz w:val="20"/>
                <w:lang w:val="ru-RU"/>
              </w:rPr>
              <w:t xml:space="preserve"> </w:t>
            </w:r>
            <w:r w:rsidRPr="007214BA">
              <w:rPr>
                <w:sz w:val="20"/>
                <w:lang w:val="ru-RU"/>
              </w:rPr>
              <w:t>(</w:t>
            </w:r>
            <w:r w:rsidRPr="00F90447">
              <w:rPr>
                <w:i/>
                <w:iCs/>
                <w:sz w:val="20"/>
                <w:lang w:val="ru-RU"/>
              </w:rPr>
              <w:t xml:space="preserve">Смягчение воздействия </w:t>
            </w:r>
            <w:r w:rsidRPr="00F90447">
              <w:rPr>
                <w:i/>
                <w:iCs/>
                <w:sz w:val="20"/>
              </w:rPr>
              <w:t>COVID</w:t>
            </w:r>
            <w:r w:rsidRPr="00F90447">
              <w:rPr>
                <w:i/>
                <w:iCs/>
                <w:sz w:val="20"/>
                <w:lang w:val="ru-RU"/>
              </w:rPr>
              <w:t>-19 на программы по ВИЧ и ТБ</w:t>
            </w:r>
            <w:r w:rsidRPr="007214BA">
              <w:rPr>
                <w:sz w:val="20"/>
                <w:lang w:val="ru-RU"/>
              </w:rPr>
              <w:t>)</w:t>
            </w:r>
            <w:r>
              <w:rPr>
                <w:sz w:val="20"/>
                <w:lang w:val="ru-RU"/>
              </w:rPr>
              <w:t>.</w:t>
            </w:r>
          </w:p>
        </w:tc>
      </w:tr>
      <w:tr w:rsidR="00A95989" w:rsidRPr="00FA3F65" w14:paraId="1DACB698" w14:textId="77777777" w:rsidTr="00CE1F0E">
        <w:trPr>
          <w:trHeight w:val="261"/>
        </w:trPr>
        <w:tc>
          <w:tcPr>
            <w:tcW w:w="1923" w:type="dxa"/>
            <w:gridSpan w:val="2"/>
            <w:tcBorders>
              <w:top w:val="nil"/>
              <w:bottom w:val="nil"/>
            </w:tcBorders>
          </w:tcPr>
          <w:p w14:paraId="7A9990FD" w14:textId="77777777" w:rsidR="00A95989" w:rsidRPr="00B015F9" w:rsidRDefault="00A95989" w:rsidP="00CE1F0E">
            <w:pPr>
              <w:pStyle w:val="TableParagraph"/>
              <w:spacing w:before="13" w:line="228" w:lineRule="exact"/>
              <w:rPr>
                <w:sz w:val="20"/>
                <w:lang w:val="ru-RU"/>
              </w:rPr>
            </w:pPr>
          </w:p>
        </w:tc>
        <w:tc>
          <w:tcPr>
            <w:tcW w:w="8550" w:type="dxa"/>
            <w:tcBorders>
              <w:top w:val="nil"/>
              <w:bottom w:val="nil"/>
            </w:tcBorders>
          </w:tcPr>
          <w:p w14:paraId="705C3D68" w14:textId="77777777" w:rsidR="00A95989" w:rsidRPr="00B015F9" w:rsidRDefault="00A95989" w:rsidP="00CE1F0E">
            <w:pPr>
              <w:pStyle w:val="TableParagraph"/>
              <w:spacing w:before="11"/>
              <w:ind w:left="108"/>
              <w:rPr>
                <w:sz w:val="20"/>
                <w:lang w:val="ru-RU"/>
              </w:rPr>
            </w:pPr>
          </w:p>
        </w:tc>
      </w:tr>
      <w:tr w:rsidR="00A95989" w:rsidRPr="00FA3F65" w14:paraId="165929B5" w14:textId="77777777" w:rsidTr="00CE1F0E">
        <w:trPr>
          <w:trHeight w:val="259"/>
        </w:trPr>
        <w:tc>
          <w:tcPr>
            <w:tcW w:w="1923" w:type="dxa"/>
            <w:gridSpan w:val="2"/>
            <w:tcBorders>
              <w:top w:val="nil"/>
              <w:bottom w:val="nil"/>
            </w:tcBorders>
          </w:tcPr>
          <w:p w14:paraId="05E5A9C8" w14:textId="77777777" w:rsidR="00A95989" w:rsidRPr="00B015F9" w:rsidRDefault="00A95989" w:rsidP="00CE1F0E">
            <w:pPr>
              <w:pStyle w:val="TableParagraph"/>
              <w:spacing w:before="11" w:line="228" w:lineRule="exact"/>
              <w:rPr>
                <w:sz w:val="20"/>
                <w:lang w:val="ru-RU"/>
              </w:rPr>
            </w:pPr>
          </w:p>
        </w:tc>
        <w:tc>
          <w:tcPr>
            <w:tcW w:w="8550" w:type="dxa"/>
            <w:tcBorders>
              <w:top w:val="nil"/>
              <w:bottom w:val="nil"/>
            </w:tcBorders>
          </w:tcPr>
          <w:p w14:paraId="56AF18D9" w14:textId="77777777" w:rsidR="00A95989" w:rsidRPr="00B015F9" w:rsidRDefault="00A95989" w:rsidP="00CE1F0E">
            <w:pPr>
              <w:pStyle w:val="TableParagraph"/>
              <w:ind w:left="0"/>
              <w:rPr>
                <w:rFonts w:ascii="Times New Roman"/>
                <w:sz w:val="18"/>
                <w:lang w:val="ru-RU"/>
              </w:rPr>
            </w:pPr>
          </w:p>
        </w:tc>
      </w:tr>
      <w:tr w:rsidR="00A95989" w:rsidRPr="00FA3F65" w14:paraId="651CA089" w14:textId="77777777" w:rsidTr="00CE1F0E">
        <w:trPr>
          <w:trHeight w:val="260"/>
        </w:trPr>
        <w:tc>
          <w:tcPr>
            <w:tcW w:w="1923" w:type="dxa"/>
            <w:gridSpan w:val="2"/>
            <w:tcBorders>
              <w:top w:val="nil"/>
              <w:bottom w:val="nil"/>
            </w:tcBorders>
          </w:tcPr>
          <w:p w14:paraId="75A1B54E" w14:textId="77777777" w:rsidR="00A95989" w:rsidRPr="00B015F9" w:rsidRDefault="00A95989" w:rsidP="00CE1F0E">
            <w:pPr>
              <w:pStyle w:val="TableParagraph"/>
              <w:spacing w:before="11" w:line="229" w:lineRule="exact"/>
              <w:rPr>
                <w:sz w:val="20"/>
                <w:lang w:val="ru-RU"/>
              </w:rPr>
            </w:pPr>
          </w:p>
        </w:tc>
        <w:tc>
          <w:tcPr>
            <w:tcW w:w="8550" w:type="dxa"/>
            <w:tcBorders>
              <w:top w:val="nil"/>
              <w:bottom w:val="nil"/>
            </w:tcBorders>
          </w:tcPr>
          <w:p w14:paraId="57B56626" w14:textId="77777777" w:rsidR="00A95989" w:rsidRPr="00B015F9" w:rsidRDefault="00A95989" w:rsidP="00CE1F0E">
            <w:pPr>
              <w:pStyle w:val="TableParagraph"/>
              <w:ind w:left="0"/>
              <w:rPr>
                <w:rFonts w:ascii="Times New Roman"/>
                <w:sz w:val="18"/>
                <w:lang w:val="ru-RU"/>
              </w:rPr>
            </w:pPr>
          </w:p>
        </w:tc>
      </w:tr>
      <w:tr w:rsidR="00A95989" w:rsidRPr="00FA3F65" w14:paraId="3630F67A" w14:textId="77777777" w:rsidTr="00CE1F0E">
        <w:trPr>
          <w:trHeight w:val="260"/>
        </w:trPr>
        <w:tc>
          <w:tcPr>
            <w:tcW w:w="1923" w:type="dxa"/>
            <w:gridSpan w:val="2"/>
            <w:tcBorders>
              <w:top w:val="nil"/>
              <w:bottom w:val="nil"/>
            </w:tcBorders>
          </w:tcPr>
          <w:p w14:paraId="164794B8" w14:textId="77777777" w:rsidR="00A95989" w:rsidRPr="00B015F9" w:rsidRDefault="00A95989" w:rsidP="00CE1F0E">
            <w:pPr>
              <w:pStyle w:val="TableParagraph"/>
              <w:spacing w:before="12" w:line="228" w:lineRule="exact"/>
              <w:rPr>
                <w:sz w:val="20"/>
                <w:lang w:val="ru-RU"/>
              </w:rPr>
            </w:pPr>
          </w:p>
        </w:tc>
        <w:tc>
          <w:tcPr>
            <w:tcW w:w="8550" w:type="dxa"/>
            <w:tcBorders>
              <w:top w:val="nil"/>
              <w:bottom w:val="nil"/>
            </w:tcBorders>
          </w:tcPr>
          <w:p w14:paraId="53210E5D" w14:textId="77777777" w:rsidR="00A95989" w:rsidRPr="00B015F9" w:rsidRDefault="00A95989" w:rsidP="00CE1F0E">
            <w:pPr>
              <w:pStyle w:val="TableParagraph"/>
              <w:ind w:left="0"/>
              <w:rPr>
                <w:rFonts w:ascii="Times New Roman"/>
                <w:sz w:val="18"/>
                <w:lang w:val="ru-RU"/>
              </w:rPr>
            </w:pPr>
          </w:p>
        </w:tc>
      </w:tr>
      <w:tr w:rsidR="00A95989" w:rsidRPr="00FA3F65" w14:paraId="52A22791" w14:textId="77777777" w:rsidTr="00CE1F0E">
        <w:trPr>
          <w:trHeight w:val="241"/>
        </w:trPr>
        <w:tc>
          <w:tcPr>
            <w:tcW w:w="1923" w:type="dxa"/>
            <w:gridSpan w:val="2"/>
            <w:tcBorders>
              <w:top w:val="nil"/>
            </w:tcBorders>
          </w:tcPr>
          <w:p w14:paraId="0F6C875B" w14:textId="77777777" w:rsidR="00A95989" w:rsidRPr="00DA1842" w:rsidRDefault="00A95989" w:rsidP="00CE1F0E">
            <w:pPr>
              <w:pStyle w:val="TableParagraph"/>
              <w:spacing w:before="11" w:line="211" w:lineRule="exact"/>
              <w:ind w:left="0"/>
              <w:rPr>
                <w:sz w:val="20"/>
                <w:lang w:val="ru-RU"/>
              </w:rPr>
            </w:pPr>
          </w:p>
        </w:tc>
        <w:tc>
          <w:tcPr>
            <w:tcW w:w="8550" w:type="dxa"/>
            <w:tcBorders>
              <w:top w:val="nil"/>
            </w:tcBorders>
          </w:tcPr>
          <w:p w14:paraId="51916A26" w14:textId="77777777" w:rsidR="00A95989" w:rsidRPr="00DA1842" w:rsidRDefault="00A95989" w:rsidP="00CE1F0E">
            <w:pPr>
              <w:pStyle w:val="TableParagraph"/>
              <w:ind w:left="0"/>
              <w:rPr>
                <w:rFonts w:ascii="Times New Roman"/>
                <w:sz w:val="16"/>
                <w:lang w:val="ru-RU"/>
              </w:rPr>
            </w:pPr>
          </w:p>
        </w:tc>
      </w:tr>
      <w:tr w:rsidR="00A95989" w:rsidRPr="00FA3F65" w14:paraId="4BB07772" w14:textId="77777777" w:rsidTr="00CE1F0E">
        <w:trPr>
          <w:trHeight w:val="4420"/>
        </w:trPr>
        <w:tc>
          <w:tcPr>
            <w:tcW w:w="1923" w:type="dxa"/>
            <w:gridSpan w:val="2"/>
          </w:tcPr>
          <w:p w14:paraId="31D4D7DE" w14:textId="77777777" w:rsidR="00A95989" w:rsidRPr="003B4BA0" w:rsidRDefault="00A95989" w:rsidP="00CE1F0E">
            <w:pPr>
              <w:pStyle w:val="TableParagraph"/>
              <w:rPr>
                <w:sz w:val="20"/>
                <w:lang w:val="ru-RU"/>
              </w:rPr>
            </w:pPr>
            <w:r w:rsidRPr="003B4BA0">
              <w:rPr>
                <w:sz w:val="20"/>
                <w:lang w:val="ru-RU"/>
              </w:rPr>
              <w:t xml:space="preserve">Усиление национального ответа </w:t>
            </w:r>
            <w:r>
              <w:rPr>
                <w:sz w:val="20"/>
                <w:lang w:val="ru-RU"/>
              </w:rPr>
              <w:t xml:space="preserve">на </w:t>
            </w:r>
            <w:r w:rsidRPr="003B4BA0">
              <w:rPr>
                <w:sz w:val="20"/>
                <w:lang w:val="ru-RU"/>
              </w:rPr>
              <w:t>COVID-19</w:t>
            </w:r>
          </w:p>
        </w:tc>
        <w:tc>
          <w:tcPr>
            <w:tcW w:w="8550" w:type="dxa"/>
          </w:tcPr>
          <w:p w14:paraId="4D6A3298" w14:textId="77777777" w:rsidR="00A95989" w:rsidRPr="00BE384B" w:rsidRDefault="00A95989" w:rsidP="00CE1F0E">
            <w:pPr>
              <w:pStyle w:val="TableParagraph"/>
              <w:spacing w:before="26" w:line="273" w:lineRule="auto"/>
              <w:ind w:left="108" w:right="98"/>
              <w:jc w:val="both"/>
              <w:rPr>
                <w:sz w:val="20"/>
                <w:lang w:val="ru-RU"/>
              </w:rPr>
            </w:pPr>
            <w:r w:rsidRPr="007214BA">
              <w:rPr>
                <w:sz w:val="20"/>
                <w:lang w:val="ru-RU"/>
              </w:rPr>
              <w:t xml:space="preserve">Глобальный фонд одобрил </w:t>
            </w:r>
            <w:r>
              <w:rPr>
                <w:sz w:val="20"/>
                <w:lang w:val="ru-RU"/>
              </w:rPr>
              <w:t>интервенции</w:t>
            </w:r>
            <w:r w:rsidRPr="007214BA">
              <w:rPr>
                <w:sz w:val="20"/>
                <w:lang w:val="ru-RU"/>
              </w:rPr>
              <w:t xml:space="preserve"> и </w:t>
            </w:r>
            <w:r>
              <w:rPr>
                <w:sz w:val="20"/>
                <w:lang w:val="ru-RU"/>
              </w:rPr>
              <w:t>мероприятия</w:t>
            </w:r>
            <w:r w:rsidRPr="007214BA">
              <w:rPr>
                <w:sz w:val="20"/>
                <w:lang w:val="ru-RU"/>
              </w:rPr>
              <w:t xml:space="preserve">, изложенные в </w:t>
            </w:r>
            <w:r>
              <w:rPr>
                <w:sz w:val="20"/>
                <w:lang w:val="ru-RU"/>
              </w:rPr>
              <w:t>р</w:t>
            </w:r>
            <w:r w:rsidRPr="007214BA">
              <w:rPr>
                <w:sz w:val="20"/>
                <w:lang w:val="ru-RU"/>
              </w:rPr>
              <w:t xml:space="preserve">азделе 1.2 </w:t>
            </w:r>
            <w:r>
              <w:rPr>
                <w:sz w:val="20"/>
                <w:lang w:val="ru-RU"/>
              </w:rPr>
              <w:t>З</w:t>
            </w:r>
            <w:r w:rsidRPr="007214BA">
              <w:rPr>
                <w:sz w:val="20"/>
                <w:lang w:val="ru-RU"/>
              </w:rPr>
              <w:t xml:space="preserve">апроса на финансирование </w:t>
            </w:r>
            <w:r w:rsidRPr="007214BA">
              <w:rPr>
                <w:sz w:val="20"/>
              </w:rPr>
              <w:t>C</w:t>
            </w:r>
            <w:r w:rsidRPr="007214BA">
              <w:rPr>
                <w:sz w:val="20"/>
                <w:lang w:val="ru-RU"/>
              </w:rPr>
              <w:t>19</w:t>
            </w:r>
            <w:r w:rsidRPr="007214BA">
              <w:rPr>
                <w:sz w:val="20"/>
              </w:rPr>
              <w:t>RM</w:t>
            </w:r>
            <w:r w:rsidRPr="007214BA">
              <w:rPr>
                <w:sz w:val="20"/>
                <w:lang w:val="ru-RU"/>
              </w:rPr>
              <w:t xml:space="preserve"> (</w:t>
            </w:r>
            <w:r w:rsidRPr="00B015F9">
              <w:rPr>
                <w:i/>
                <w:iCs/>
                <w:sz w:val="20"/>
                <w:lang w:val="ru-RU"/>
              </w:rPr>
              <w:t xml:space="preserve">Усиление национального ответа на </w:t>
            </w:r>
            <w:r w:rsidRPr="00B015F9">
              <w:rPr>
                <w:i/>
                <w:iCs/>
                <w:sz w:val="20"/>
              </w:rPr>
              <w:t>COVID</w:t>
            </w:r>
            <w:r w:rsidRPr="00B015F9">
              <w:rPr>
                <w:i/>
                <w:iCs/>
                <w:sz w:val="20"/>
                <w:lang w:val="ru-RU"/>
              </w:rPr>
              <w:t>-19</w:t>
            </w:r>
            <w:r w:rsidRPr="007214BA">
              <w:rPr>
                <w:sz w:val="20"/>
                <w:lang w:val="ru-RU"/>
              </w:rPr>
              <w:t>).</w:t>
            </w:r>
          </w:p>
          <w:p w14:paraId="7E23CDFA" w14:textId="77777777" w:rsidR="00A95989" w:rsidRPr="00BE384B" w:rsidRDefault="00A95989" w:rsidP="00CE1F0E">
            <w:pPr>
              <w:pStyle w:val="TableParagraph"/>
              <w:spacing w:before="2"/>
              <w:ind w:left="0"/>
              <w:rPr>
                <w:lang w:val="ru-RU"/>
              </w:rPr>
            </w:pPr>
          </w:p>
          <w:p w14:paraId="3EA1EB14" w14:textId="77777777" w:rsidR="00A95989" w:rsidRPr="00087B0D" w:rsidRDefault="00A95989" w:rsidP="00CE1F0E">
            <w:pPr>
              <w:pStyle w:val="TableParagraph"/>
              <w:spacing w:line="273" w:lineRule="auto"/>
              <w:ind w:left="108" w:right="95"/>
              <w:jc w:val="both"/>
              <w:rPr>
                <w:sz w:val="20"/>
                <w:lang w:val="ru-RU"/>
              </w:rPr>
            </w:pPr>
            <w:r w:rsidRPr="00087B0D">
              <w:rPr>
                <w:sz w:val="20"/>
                <w:lang w:val="ru-RU"/>
              </w:rPr>
              <w:t xml:space="preserve">Кроме того, Глобальный фонд одобрил все мероприятия, изложенные в разделе 1.3 </w:t>
            </w:r>
            <w:r>
              <w:rPr>
                <w:sz w:val="20"/>
                <w:lang w:val="ru-RU"/>
              </w:rPr>
              <w:t>З</w:t>
            </w:r>
            <w:r w:rsidRPr="00087B0D">
              <w:rPr>
                <w:sz w:val="20"/>
                <w:lang w:val="ru-RU"/>
              </w:rPr>
              <w:t xml:space="preserve">апроса на финансирование </w:t>
            </w:r>
            <w:r w:rsidRPr="00087B0D">
              <w:rPr>
                <w:sz w:val="20"/>
              </w:rPr>
              <w:t>C</w:t>
            </w:r>
            <w:r w:rsidRPr="00087B0D">
              <w:rPr>
                <w:sz w:val="20"/>
                <w:lang w:val="ru-RU"/>
              </w:rPr>
              <w:t>19</w:t>
            </w:r>
            <w:r w:rsidRPr="00087B0D">
              <w:rPr>
                <w:sz w:val="20"/>
              </w:rPr>
              <w:t>RM</w:t>
            </w:r>
            <w:r w:rsidRPr="00087B0D">
              <w:rPr>
                <w:sz w:val="20"/>
                <w:lang w:val="ru-RU"/>
              </w:rPr>
              <w:t xml:space="preserve"> (</w:t>
            </w:r>
            <w:r w:rsidRPr="001426C5">
              <w:rPr>
                <w:i/>
                <w:iCs/>
                <w:sz w:val="20"/>
                <w:lang w:val="ru-RU"/>
              </w:rPr>
              <w:t xml:space="preserve">Приоритет 2: Усиление национального ответа на </w:t>
            </w:r>
            <w:r w:rsidRPr="001426C5">
              <w:rPr>
                <w:i/>
                <w:iCs/>
                <w:sz w:val="20"/>
              </w:rPr>
              <w:t>COVID</w:t>
            </w:r>
            <w:r w:rsidRPr="001426C5">
              <w:rPr>
                <w:i/>
                <w:iCs/>
                <w:sz w:val="20"/>
                <w:lang w:val="ru-RU"/>
              </w:rPr>
              <w:t>-19</w:t>
            </w:r>
            <w:r w:rsidRPr="00087B0D">
              <w:rPr>
                <w:sz w:val="20"/>
                <w:lang w:val="ru-RU"/>
              </w:rPr>
              <w:t>), с учетом следующих поправок:</w:t>
            </w:r>
          </w:p>
          <w:p w14:paraId="64C43076" w14:textId="77777777" w:rsidR="00A95989" w:rsidRPr="00E965F9" w:rsidRDefault="00A95989" w:rsidP="00CE1F0E">
            <w:pPr>
              <w:pStyle w:val="TableParagraph"/>
              <w:numPr>
                <w:ilvl w:val="0"/>
                <w:numId w:val="1"/>
              </w:numPr>
              <w:tabs>
                <w:tab w:val="left" w:pos="829"/>
              </w:tabs>
              <w:spacing w:line="271" w:lineRule="auto"/>
              <w:ind w:right="96"/>
              <w:jc w:val="bot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Закуп</w:t>
            </w:r>
            <w:r w:rsidRPr="00E965F9">
              <w:rPr>
                <w:sz w:val="20"/>
                <w:lang w:val="ru-RU"/>
              </w:rPr>
              <w:t xml:space="preserve"> </w:t>
            </w:r>
            <w:r w:rsidRPr="009145BF">
              <w:rPr>
                <w:sz w:val="20"/>
                <w:lang w:val="ru-RU"/>
              </w:rPr>
              <w:t>средств</w:t>
            </w:r>
            <w:r w:rsidRPr="00E965F9">
              <w:rPr>
                <w:sz w:val="20"/>
                <w:lang w:val="ru-RU"/>
              </w:rPr>
              <w:t xml:space="preserve"> </w:t>
            </w:r>
            <w:r w:rsidRPr="009145BF">
              <w:rPr>
                <w:sz w:val="20"/>
                <w:lang w:val="ru-RU"/>
              </w:rPr>
              <w:t>индивидуальной</w:t>
            </w:r>
            <w:r w:rsidRPr="00E965F9">
              <w:rPr>
                <w:sz w:val="20"/>
                <w:lang w:val="ru-RU"/>
              </w:rPr>
              <w:t xml:space="preserve"> </w:t>
            </w:r>
            <w:r w:rsidRPr="009145BF">
              <w:rPr>
                <w:sz w:val="20"/>
                <w:lang w:val="ru-RU"/>
              </w:rPr>
              <w:t>защиты</w:t>
            </w:r>
            <w:r w:rsidRPr="00E965F9">
              <w:rPr>
                <w:sz w:val="20"/>
                <w:lang w:val="ru-RU"/>
              </w:rPr>
              <w:t xml:space="preserve"> (</w:t>
            </w:r>
            <w:r w:rsidRPr="009145BF">
              <w:rPr>
                <w:sz w:val="20"/>
                <w:lang w:val="ru-RU"/>
              </w:rPr>
              <w:t>СИЗ</w:t>
            </w:r>
            <w:r w:rsidRPr="00E965F9">
              <w:rPr>
                <w:sz w:val="20"/>
                <w:lang w:val="ru-RU"/>
              </w:rPr>
              <w:t xml:space="preserve">) </w:t>
            </w:r>
            <w:r w:rsidRPr="009145BF">
              <w:rPr>
                <w:sz w:val="20"/>
                <w:lang w:val="ru-RU"/>
              </w:rPr>
              <w:t>на</w:t>
            </w:r>
            <w:r w:rsidRPr="00E965F9">
              <w:rPr>
                <w:sz w:val="20"/>
                <w:lang w:val="ru-RU"/>
              </w:rPr>
              <w:t xml:space="preserve"> </w:t>
            </w:r>
            <w:r w:rsidRPr="009145BF">
              <w:rPr>
                <w:sz w:val="20"/>
                <w:lang w:val="ru-RU"/>
              </w:rPr>
              <w:t>сумму</w:t>
            </w:r>
            <w:r w:rsidRPr="00E965F9">
              <w:rPr>
                <w:sz w:val="20"/>
                <w:lang w:val="ru-RU"/>
              </w:rPr>
              <w:t xml:space="preserve"> </w:t>
            </w:r>
            <w:r w:rsidRPr="009145BF">
              <w:rPr>
                <w:sz w:val="20"/>
                <w:lang w:val="ru-RU"/>
              </w:rPr>
              <w:t>до</w:t>
            </w:r>
            <w:r w:rsidRPr="00E965F9">
              <w:rPr>
                <w:sz w:val="20"/>
                <w:lang w:val="ru-RU"/>
              </w:rPr>
              <w:t xml:space="preserve"> 260 865,54 </w:t>
            </w:r>
            <w:r w:rsidRPr="009145BF">
              <w:rPr>
                <w:sz w:val="20"/>
                <w:lang w:val="ru-RU"/>
              </w:rPr>
              <w:t>долларов</w:t>
            </w:r>
            <w:r w:rsidRPr="00E965F9">
              <w:rPr>
                <w:sz w:val="20"/>
                <w:lang w:val="ru-RU"/>
              </w:rPr>
              <w:t xml:space="preserve"> </w:t>
            </w:r>
            <w:r w:rsidRPr="009145BF">
              <w:rPr>
                <w:sz w:val="20"/>
                <w:lang w:val="ru-RU"/>
              </w:rPr>
              <w:t>США</w:t>
            </w:r>
            <w:r w:rsidRPr="00E965F9">
              <w:rPr>
                <w:sz w:val="20"/>
                <w:lang w:val="ru-RU"/>
              </w:rPr>
              <w:t xml:space="preserve">, </w:t>
            </w:r>
            <w:r w:rsidRPr="009145BF">
              <w:rPr>
                <w:sz w:val="20"/>
                <w:lang w:val="ru-RU"/>
              </w:rPr>
              <w:t>и</w:t>
            </w:r>
            <w:r w:rsidRPr="00E965F9">
              <w:rPr>
                <w:sz w:val="20"/>
                <w:lang w:val="ru-RU"/>
              </w:rPr>
              <w:t xml:space="preserve"> </w:t>
            </w:r>
            <w:r w:rsidRPr="009145BF">
              <w:rPr>
                <w:sz w:val="20"/>
                <w:lang w:val="ru-RU"/>
              </w:rPr>
              <w:t>во</w:t>
            </w:r>
            <w:r w:rsidRPr="00E965F9">
              <w:rPr>
                <w:sz w:val="20"/>
                <w:lang w:val="ru-RU"/>
              </w:rPr>
              <w:t xml:space="preserve"> </w:t>
            </w:r>
            <w:r w:rsidRPr="009145BF">
              <w:rPr>
                <w:sz w:val="20"/>
                <w:lang w:val="ru-RU"/>
              </w:rPr>
              <w:t>избежание</w:t>
            </w:r>
            <w:r w:rsidRPr="00E965F9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сомнений</w:t>
            </w:r>
            <w:r w:rsidRPr="00E965F9">
              <w:rPr>
                <w:sz w:val="20"/>
                <w:lang w:val="ru-RU"/>
              </w:rPr>
              <w:t xml:space="preserve"> </w:t>
            </w:r>
            <w:r w:rsidRPr="009145BF">
              <w:rPr>
                <w:sz w:val="20"/>
                <w:lang w:val="ru-RU"/>
              </w:rPr>
              <w:t>общая</w:t>
            </w:r>
            <w:r w:rsidRPr="00E965F9">
              <w:rPr>
                <w:sz w:val="20"/>
                <w:lang w:val="ru-RU"/>
              </w:rPr>
              <w:t xml:space="preserve"> </w:t>
            </w:r>
            <w:r w:rsidRPr="009145BF">
              <w:rPr>
                <w:sz w:val="20"/>
                <w:lang w:val="ru-RU"/>
              </w:rPr>
              <w:t>сумма</w:t>
            </w:r>
            <w:r w:rsidRPr="00E965F9">
              <w:rPr>
                <w:sz w:val="20"/>
                <w:lang w:val="ru-RU"/>
              </w:rPr>
              <w:t xml:space="preserve">, </w:t>
            </w:r>
            <w:r w:rsidRPr="009145BF">
              <w:rPr>
                <w:sz w:val="20"/>
                <w:lang w:val="ru-RU"/>
              </w:rPr>
              <w:t>утвержденная</w:t>
            </w:r>
            <w:r w:rsidRPr="00E965F9">
              <w:rPr>
                <w:sz w:val="20"/>
                <w:lang w:val="ru-RU"/>
              </w:rPr>
              <w:t xml:space="preserve"> </w:t>
            </w:r>
            <w:r w:rsidRPr="009145BF">
              <w:rPr>
                <w:sz w:val="20"/>
                <w:lang w:val="ru-RU"/>
              </w:rPr>
              <w:t>для</w:t>
            </w:r>
            <w:r w:rsidRPr="00E965F9">
              <w:rPr>
                <w:sz w:val="20"/>
                <w:lang w:val="ru-RU"/>
              </w:rPr>
              <w:t xml:space="preserve"> </w:t>
            </w:r>
            <w:r w:rsidRPr="009145BF">
              <w:rPr>
                <w:sz w:val="20"/>
                <w:lang w:val="ru-RU"/>
              </w:rPr>
              <w:t>закуп</w:t>
            </w:r>
            <w:r>
              <w:rPr>
                <w:sz w:val="20"/>
                <w:lang w:val="ru-RU"/>
              </w:rPr>
              <w:t>а</w:t>
            </w:r>
            <w:r w:rsidRPr="00E965F9">
              <w:rPr>
                <w:sz w:val="20"/>
                <w:lang w:val="ru-RU"/>
              </w:rPr>
              <w:t xml:space="preserve"> </w:t>
            </w:r>
            <w:r w:rsidRPr="009145BF">
              <w:rPr>
                <w:sz w:val="20"/>
                <w:lang w:val="ru-RU"/>
              </w:rPr>
              <w:t>СИЗ</w:t>
            </w:r>
            <w:r w:rsidRPr="00E965F9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согласно разделам</w:t>
            </w:r>
            <w:r w:rsidRPr="00E965F9">
              <w:rPr>
                <w:sz w:val="20"/>
                <w:lang w:val="ru-RU"/>
              </w:rPr>
              <w:t xml:space="preserve"> 1.2 </w:t>
            </w:r>
            <w:r w:rsidRPr="009145BF">
              <w:rPr>
                <w:sz w:val="20"/>
                <w:lang w:val="ru-RU"/>
              </w:rPr>
              <w:t>и</w:t>
            </w:r>
            <w:r w:rsidRPr="00E965F9">
              <w:rPr>
                <w:sz w:val="20"/>
                <w:lang w:val="ru-RU"/>
              </w:rPr>
              <w:t xml:space="preserve"> 1.3 </w:t>
            </w:r>
            <w:r>
              <w:rPr>
                <w:sz w:val="20"/>
                <w:lang w:val="ru-RU"/>
              </w:rPr>
              <w:t>З</w:t>
            </w:r>
            <w:r w:rsidRPr="009145BF">
              <w:rPr>
                <w:sz w:val="20"/>
                <w:lang w:val="ru-RU"/>
              </w:rPr>
              <w:t>апроса</w:t>
            </w:r>
            <w:r w:rsidRPr="00E965F9">
              <w:rPr>
                <w:sz w:val="20"/>
                <w:lang w:val="ru-RU"/>
              </w:rPr>
              <w:t xml:space="preserve"> </w:t>
            </w:r>
            <w:r w:rsidRPr="009145BF">
              <w:rPr>
                <w:sz w:val="20"/>
                <w:lang w:val="ru-RU"/>
              </w:rPr>
              <w:t>на</w:t>
            </w:r>
            <w:r w:rsidRPr="00E965F9">
              <w:rPr>
                <w:sz w:val="20"/>
                <w:lang w:val="ru-RU"/>
              </w:rPr>
              <w:t xml:space="preserve"> </w:t>
            </w:r>
            <w:r w:rsidRPr="009145BF">
              <w:rPr>
                <w:sz w:val="20"/>
                <w:lang w:val="ru-RU"/>
              </w:rPr>
              <w:t>финансирование</w:t>
            </w:r>
            <w:r w:rsidRPr="00E965F9">
              <w:rPr>
                <w:sz w:val="20"/>
                <w:lang w:val="ru-RU"/>
              </w:rPr>
              <w:t xml:space="preserve"> </w:t>
            </w:r>
            <w:r w:rsidRPr="009145BF">
              <w:rPr>
                <w:sz w:val="20"/>
              </w:rPr>
              <w:t>C</w:t>
            </w:r>
            <w:r w:rsidRPr="00E965F9">
              <w:rPr>
                <w:sz w:val="20"/>
                <w:lang w:val="ru-RU"/>
              </w:rPr>
              <w:t>19</w:t>
            </w:r>
            <w:r w:rsidRPr="009145BF">
              <w:rPr>
                <w:sz w:val="20"/>
              </w:rPr>
              <w:t>RM</w:t>
            </w:r>
            <w:r w:rsidRPr="00E965F9">
              <w:rPr>
                <w:sz w:val="20"/>
                <w:lang w:val="ru-RU"/>
              </w:rPr>
              <w:t xml:space="preserve">, </w:t>
            </w:r>
            <w:r w:rsidRPr="009145BF">
              <w:rPr>
                <w:sz w:val="20"/>
                <w:lang w:val="ru-RU"/>
              </w:rPr>
              <w:t>равна</w:t>
            </w:r>
            <w:r w:rsidRPr="00E965F9">
              <w:rPr>
                <w:sz w:val="20"/>
                <w:lang w:val="ru-RU"/>
              </w:rPr>
              <w:t xml:space="preserve"> 391 040 </w:t>
            </w:r>
            <w:r w:rsidRPr="009145BF">
              <w:rPr>
                <w:sz w:val="20"/>
                <w:lang w:val="ru-RU"/>
              </w:rPr>
              <w:t>долларов</w:t>
            </w:r>
            <w:r w:rsidRPr="00E965F9">
              <w:rPr>
                <w:sz w:val="20"/>
                <w:lang w:val="ru-RU"/>
              </w:rPr>
              <w:t xml:space="preserve"> </w:t>
            </w:r>
            <w:r w:rsidRPr="009145BF">
              <w:rPr>
                <w:sz w:val="20"/>
                <w:lang w:val="ru-RU"/>
              </w:rPr>
              <w:t>США</w:t>
            </w:r>
            <w:r w:rsidRPr="00E965F9">
              <w:rPr>
                <w:sz w:val="20"/>
                <w:lang w:val="ru-RU"/>
              </w:rPr>
              <w:t>;</w:t>
            </w:r>
          </w:p>
          <w:p w14:paraId="558402AC" w14:textId="77777777" w:rsidR="00A95989" w:rsidRPr="006D0093" w:rsidRDefault="00A95989" w:rsidP="00CE1F0E">
            <w:pPr>
              <w:pStyle w:val="TableParagraph"/>
              <w:numPr>
                <w:ilvl w:val="0"/>
                <w:numId w:val="1"/>
              </w:numPr>
              <w:tabs>
                <w:tab w:val="left" w:pos="829"/>
              </w:tabs>
              <w:spacing w:line="271" w:lineRule="auto"/>
              <w:ind w:right="100"/>
              <w:jc w:val="bot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Закуп</w:t>
            </w:r>
            <w:r w:rsidRPr="006D0093">
              <w:rPr>
                <w:sz w:val="20"/>
                <w:lang w:val="ru-RU"/>
              </w:rPr>
              <w:t xml:space="preserve"> </w:t>
            </w:r>
            <w:r w:rsidRPr="00D96F5B">
              <w:rPr>
                <w:sz w:val="20"/>
                <w:lang w:val="ru-RU"/>
              </w:rPr>
              <w:t>средств</w:t>
            </w:r>
            <w:r w:rsidRPr="006D0093">
              <w:rPr>
                <w:sz w:val="20"/>
                <w:lang w:val="ru-RU"/>
              </w:rPr>
              <w:t xml:space="preserve"> </w:t>
            </w:r>
            <w:r w:rsidRPr="00D96F5B">
              <w:rPr>
                <w:sz w:val="20"/>
                <w:lang w:val="ru-RU"/>
              </w:rPr>
              <w:t>лечения</w:t>
            </w:r>
            <w:r w:rsidRPr="006D0093">
              <w:rPr>
                <w:sz w:val="20"/>
                <w:lang w:val="ru-RU"/>
              </w:rPr>
              <w:t xml:space="preserve"> </w:t>
            </w:r>
            <w:r w:rsidRPr="00D96F5B">
              <w:rPr>
                <w:sz w:val="20"/>
                <w:lang w:val="ru-RU"/>
              </w:rPr>
              <w:t>и</w:t>
            </w:r>
            <w:r w:rsidRPr="006D0093">
              <w:rPr>
                <w:sz w:val="20"/>
                <w:lang w:val="ru-RU"/>
              </w:rPr>
              <w:t xml:space="preserve"> </w:t>
            </w:r>
            <w:r w:rsidRPr="00D96F5B">
              <w:rPr>
                <w:sz w:val="20"/>
                <w:lang w:val="ru-RU"/>
              </w:rPr>
              <w:t>жизнеобеспечения</w:t>
            </w:r>
            <w:r w:rsidRPr="006D0093">
              <w:rPr>
                <w:sz w:val="20"/>
                <w:lang w:val="ru-RU"/>
              </w:rPr>
              <w:t xml:space="preserve"> </w:t>
            </w:r>
            <w:r w:rsidRPr="00D96F5B">
              <w:rPr>
                <w:sz w:val="20"/>
                <w:lang w:val="ru-RU"/>
              </w:rPr>
              <w:t>на</w:t>
            </w:r>
            <w:r w:rsidRPr="006D0093">
              <w:rPr>
                <w:sz w:val="20"/>
                <w:lang w:val="ru-RU"/>
              </w:rPr>
              <w:t xml:space="preserve"> </w:t>
            </w:r>
            <w:r w:rsidRPr="00D96F5B">
              <w:rPr>
                <w:sz w:val="20"/>
                <w:lang w:val="ru-RU"/>
              </w:rPr>
              <w:t>сумму</w:t>
            </w:r>
            <w:r w:rsidRPr="006D0093">
              <w:rPr>
                <w:sz w:val="20"/>
                <w:lang w:val="ru-RU"/>
              </w:rPr>
              <w:t xml:space="preserve"> </w:t>
            </w:r>
            <w:r w:rsidRPr="00D96F5B">
              <w:rPr>
                <w:sz w:val="20"/>
                <w:lang w:val="ru-RU"/>
              </w:rPr>
              <w:t>до</w:t>
            </w:r>
            <w:r w:rsidRPr="006D0093">
              <w:rPr>
                <w:sz w:val="20"/>
                <w:lang w:val="ru-RU"/>
              </w:rPr>
              <w:t xml:space="preserve"> 2 109 </w:t>
            </w:r>
            <w:r w:rsidRPr="00D96F5B">
              <w:rPr>
                <w:sz w:val="20"/>
                <w:lang w:val="ru-RU"/>
              </w:rPr>
              <w:t>долларов</w:t>
            </w:r>
            <w:r w:rsidRPr="006D0093">
              <w:rPr>
                <w:sz w:val="20"/>
                <w:lang w:val="ru-RU"/>
              </w:rPr>
              <w:t xml:space="preserve"> </w:t>
            </w:r>
            <w:r w:rsidRPr="00D96F5B">
              <w:rPr>
                <w:sz w:val="20"/>
                <w:lang w:val="ru-RU"/>
              </w:rPr>
              <w:t>США</w:t>
            </w:r>
            <w:r w:rsidRPr="006D0093">
              <w:rPr>
                <w:sz w:val="20"/>
                <w:lang w:val="ru-RU"/>
              </w:rPr>
              <w:t xml:space="preserve">; </w:t>
            </w:r>
            <w:r w:rsidRPr="00D96F5B">
              <w:rPr>
                <w:sz w:val="20"/>
                <w:lang w:val="ru-RU"/>
              </w:rPr>
              <w:t>и</w:t>
            </w:r>
          </w:p>
          <w:p w14:paraId="4467583A" w14:textId="77777777" w:rsidR="00A95989" w:rsidRPr="00D25ED1" w:rsidRDefault="00A95989" w:rsidP="00CE1F0E">
            <w:pPr>
              <w:pStyle w:val="TableParagraph"/>
              <w:numPr>
                <w:ilvl w:val="0"/>
                <w:numId w:val="1"/>
              </w:numPr>
              <w:tabs>
                <w:tab w:val="left" w:pos="829"/>
              </w:tabs>
              <w:spacing w:line="271" w:lineRule="auto"/>
              <w:ind w:right="98"/>
              <w:jc w:val="both"/>
              <w:rPr>
                <w:sz w:val="20"/>
                <w:lang w:val="ru-RU"/>
              </w:rPr>
            </w:pPr>
            <w:r w:rsidRPr="005A68AA">
              <w:rPr>
                <w:sz w:val="20"/>
                <w:lang w:val="ru-RU"/>
              </w:rPr>
              <w:t xml:space="preserve">Закуп 5 400 тестов </w:t>
            </w:r>
            <w:r>
              <w:rPr>
                <w:sz w:val="20"/>
              </w:rPr>
              <w:t>Cepheid</w:t>
            </w:r>
            <w:r w:rsidRPr="005A68AA">
              <w:rPr>
                <w:sz w:val="20"/>
                <w:lang w:val="ru-RU"/>
              </w:rPr>
              <w:t xml:space="preserve"> и/или любых других тестов </w:t>
            </w:r>
            <w:r w:rsidRPr="00D25ED1">
              <w:rPr>
                <w:sz w:val="20"/>
              </w:rPr>
              <w:t>SARS</w:t>
            </w:r>
            <w:r w:rsidRPr="005A68AA">
              <w:rPr>
                <w:sz w:val="20"/>
                <w:lang w:val="ru-RU"/>
              </w:rPr>
              <w:t>-</w:t>
            </w:r>
            <w:proofErr w:type="spellStart"/>
            <w:r w:rsidRPr="00D25ED1">
              <w:rPr>
                <w:sz w:val="20"/>
              </w:rPr>
              <w:t>CoV</w:t>
            </w:r>
            <w:proofErr w:type="spellEnd"/>
            <w:r w:rsidRPr="005A68AA">
              <w:rPr>
                <w:sz w:val="20"/>
                <w:lang w:val="ru-RU"/>
              </w:rPr>
              <w:t xml:space="preserve">-2 в соответствии с требованиями Глобального фонда </w:t>
            </w:r>
            <w:r>
              <w:rPr>
                <w:sz w:val="20"/>
                <w:lang w:val="ru-RU"/>
              </w:rPr>
              <w:t>в отношении</w:t>
            </w:r>
            <w:r w:rsidRPr="005A68AA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контроля</w:t>
            </w:r>
            <w:r w:rsidRPr="005A68AA">
              <w:rPr>
                <w:sz w:val="20"/>
                <w:lang w:val="ru-RU"/>
              </w:rPr>
              <w:t xml:space="preserve"> качества на сумму до 140 616 долларов США. </w:t>
            </w:r>
            <w:r w:rsidRPr="00D25ED1">
              <w:rPr>
                <w:sz w:val="20"/>
                <w:lang w:val="ru-RU"/>
              </w:rPr>
              <w:t>Во избежание сомнений процесс закуп</w:t>
            </w:r>
            <w:r>
              <w:rPr>
                <w:sz w:val="20"/>
                <w:lang w:val="ru-RU"/>
              </w:rPr>
              <w:t>а</w:t>
            </w:r>
            <w:r w:rsidRPr="00D25ED1">
              <w:rPr>
                <w:sz w:val="20"/>
                <w:lang w:val="ru-RU"/>
              </w:rPr>
              <w:t xml:space="preserve"> до 2700 тестов </w:t>
            </w:r>
            <w:r>
              <w:rPr>
                <w:sz w:val="20"/>
              </w:rPr>
              <w:t>Cepheid</w:t>
            </w:r>
            <w:r w:rsidRPr="00D25ED1">
              <w:rPr>
                <w:sz w:val="20"/>
                <w:lang w:val="ru-RU"/>
              </w:rPr>
              <w:t xml:space="preserve">, указанных выше, был </w:t>
            </w:r>
            <w:r>
              <w:rPr>
                <w:sz w:val="20"/>
                <w:lang w:val="ru-RU"/>
              </w:rPr>
              <w:t xml:space="preserve">уже </w:t>
            </w:r>
            <w:r w:rsidRPr="00D25ED1">
              <w:rPr>
                <w:sz w:val="20"/>
                <w:lang w:val="ru-RU"/>
              </w:rPr>
              <w:t>начат и в настоящее время</w:t>
            </w:r>
            <w:r>
              <w:rPr>
                <w:sz w:val="20"/>
                <w:lang w:val="ru-RU"/>
              </w:rPr>
              <w:t xml:space="preserve"> находится в обработке.</w:t>
            </w:r>
          </w:p>
        </w:tc>
      </w:tr>
      <w:tr w:rsidR="00A95989" w14:paraId="1054E322" w14:textId="77777777" w:rsidTr="00CE1F0E">
        <w:trPr>
          <w:trHeight w:val="1151"/>
        </w:trPr>
        <w:tc>
          <w:tcPr>
            <w:tcW w:w="1923" w:type="dxa"/>
            <w:gridSpan w:val="2"/>
          </w:tcPr>
          <w:p w14:paraId="4BE32A1A" w14:textId="77777777" w:rsidR="00A95989" w:rsidRPr="006372C4" w:rsidRDefault="00A95989" w:rsidP="00CE1F0E">
            <w:pPr>
              <w:pStyle w:val="TableParagraph"/>
              <w:spacing w:line="230" w:lineRule="exact"/>
              <w:ind w:right="130"/>
              <w:rPr>
                <w:sz w:val="20"/>
                <w:lang w:val="ru-RU"/>
              </w:rPr>
            </w:pPr>
            <w:r w:rsidRPr="006372C4">
              <w:rPr>
                <w:sz w:val="20"/>
                <w:lang w:val="ru-RU"/>
              </w:rPr>
              <w:t>Срочные улучшения в системах здравоохранения и сообществ</w:t>
            </w:r>
          </w:p>
        </w:tc>
        <w:tc>
          <w:tcPr>
            <w:tcW w:w="8550" w:type="dxa"/>
          </w:tcPr>
          <w:p w14:paraId="64D3118B" w14:textId="77777777" w:rsidR="00A95989" w:rsidRPr="003D6D19" w:rsidRDefault="00A95989" w:rsidP="00CE1F0E">
            <w:pPr>
              <w:pStyle w:val="TableParagraph"/>
              <w:spacing w:before="28"/>
              <w:ind w:left="108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Не применимо</w:t>
            </w:r>
          </w:p>
        </w:tc>
      </w:tr>
    </w:tbl>
    <w:p w14:paraId="239A3677" w14:textId="77777777" w:rsidR="00A95989" w:rsidRDefault="00A95989" w:rsidP="00A95989"/>
    <w:p w14:paraId="6E284606" w14:textId="77777777" w:rsidR="00712A04" w:rsidRDefault="00712A04"/>
    <w:sectPr w:rsidR="00712A04">
      <w:pgSz w:w="11910" w:h="16840"/>
      <w:pgMar w:top="1240" w:right="30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327F3E"/>
    <w:multiLevelType w:val="hybridMultilevel"/>
    <w:tmpl w:val="98B4E0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AA248C"/>
    <w:multiLevelType w:val="hybridMultilevel"/>
    <w:tmpl w:val="B45EE74C"/>
    <w:lvl w:ilvl="0" w:tplc="D34A6F46">
      <w:start w:val="1"/>
      <w:numFmt w:val="decimal"/>
      <w:lvlText w:val="%1."/>
      <w:lvlJc w:val="left"/>
      <w:pPr>
        <w:ind w:left="828" w:hanging="360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  <w:lang w:val="en-US" w:eastAsia="en-US" w:bidi="en-US"/>
      </w:rPr>
    </w:lvl>
    <w:lvl w:ilvl="1" w:tplc="5574AB84">
      <w:numFmt w:val="bullet"/>
      <w:lvlText w:val="•"/>
      <w:lvlJc w:val="left"/>
      <w:pPr>
        <w:ind w:left="1619" w:hanging="360"/>
      </w:pPr>
      <w:rPr>
        <w:rFonts w:hint="default"/>
        <w:lang w:val="en-US" w:eastAsia="en-US" w:bidi="en-US"/>
      </w:rPr>
    </w:lvl>
    <w:lvl w:ilvl="2" w:tplc="5E6E1A38">
      <w:numFmt w:val="bullet"/>
      <w:lvlText w:val="•"/>
      <w:lvlJc w:val="left"/>
      <w:pPr>
        <w:ind w:left="2418" w:hanging="360"/>
      </w:pPr>
      <w:rPr>
        <w:rFonts w:hint="default"/>
        <w:lang w:val="en-US" w:eastAsia="en-US" w:bidi="en-US"/>
      </w:rPr>
    </w:lvl>
    <w:lvl w:ilvl="3" w:tplc="15B66442">
      <w:numFmt w:val="bullet"/>
      <w:lvlText w:val="•"/>
      <w:lvlJc w:val="left"/>
      <w:pPr>
        <w:ind w:left="3217" w:hanging="360"/>
      </w:pPr>
      <w:rPr>
        <w:rFonts w:hint="default"/>
        <w:lang w:val="en-US" w:eastAsia="en-US" w:bidi="en-US"/>
      </w:rPr>
    </w:lvl>
    <w:lvl w:ilvl="4" w:tplc="AFFE584E">
      <w:numFmt w:val="bullet"/>
      <w:lvlText w:val="•"/>
      <w:lvlJc w:val="left"/>
      <w:pPr>
        <w:ind w:left="4016" w:hanging="360"/>
      </w:pPr>
      <w:rPr>
        <w:rFonts w:hint="default"/>
        <w:lang w:val="en-US" w:eastAsia="en-US" w:bidi="en-US"/>
      </w:rPr>
    </w:lvl>
    <w:lvl w:ilvl="5" w:tplc="376CB5E2">
      <w:numFmt w:val="bullet"/>
      <w:lvlText w:val="•"/>
      <w:lvlJc w:val="left"/>
      <w:pPr>
        <w:ind w:left="4816" w:hanging="360"/>
      </w:pPr>
      <w:rPr>
        <w:rFonts w:hint="default"/>
        <w:lang w:val="en-US" w:eastAsia="en-US" w:bidi="en-US"/>
      </w:rPr>
    </w:lvl>
    <w:lvl w:ilvl="6" w:tplc="20222A2E">
      <w:numFmt w:val="bullet"/>
      <w:lvlText w:val="•"/>
      <w:lvlJc w:val="left"/>
      <w:pPr>
        <w:ind w:left="5615" w:hanging="360"/>
      </w:pPr>
      <w:rPr>
        <w:rFonts w:hint="default"/>
        <w:lang w:val="en-US" w:eastAsia="en-US" w:bidi="en-US"/>
      </w:rPr>
    </w:lvl>
    <w:lvl w:ilvl="7" w:tplc="79703F54">
      <w:numFmt w:val="bullet"/>
      <w:lvlText w:val="•"/>
      <w:lvlJc w:val="left"/>
      <w:pPr>
        <w:ind w:left="6414" w:hanging="360"/>
      </w:pPr>
      <w:rPr>
        <w:rFonts w:hint="default"/>
        <w:lang w:val="en-US" w:eastAsia="en-US" w:bidi="en-US"/>
      </w:rPr>
    </w:lvl>
    <w:lvl w:ilvl="8" w:tplc="E8827A8A">
      <w:numFmt w:val="bullet"/>
      <w:lvlText w:val="•"/>
      <w:lvlJc w:val="left"/>
      <w:pPr>
        <w:ind w:left="7213" w:hanging="360"/>
      </w:pPr>
      <w:rPr>
        <w:rFonts w:hint="default"/>
        <w:lang w:val="en-US" w:eastAsia="en-US" w:bidi="en-U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989"/>
    <w:rsid w:val="000516DB"/>
    <w:rsid w:val="00712A04"/>
    <w:rsid w:val="00A95989"/>
    <w:rsid w:val="00D75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DF721A"/>
  <w15:chartTrackingRefBased/>
  <w15:docId w15:val="{43206651-FB29-4491-A35D-26E21FBEE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9598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bidi="en-US"/>
    </w:rPr>
  </w:style>
  <w:style w:type="paragraph" w:styleId="Heading1">
    <w:name w:val="heading 1"/>
    <w:basedOn w:val="Normal"/>
    <w:link w:val="Heading1Char"/>
    <w:uiPriority w:val="9"/>
    <w:qFormat/>
    <w:rsid w:val="00A95989"/>
    <w:pPr>
      <w:ind w:left="901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95989"/>
    <w:rPr>
      <w:rFonts w:ascii="Arial" w:eastAsia="Arial" w:hAnsi="Arial" w:cs="Arial"/>
      <w:b/>
      <w:bCs/>
      <w:lang w:val="en-US" w:bidi="en-US"/>
    </w:rPr>
  </w:style>
  <w:style w:type="table" w:customStyle="1" w:styleId="TableNormal1">
    <w:name w:val="Table Normal1"/>
    <w:uiPriority w:val="2"/>
    <w:semiHidden/>
    <w:unhideWhenUsed/>
    <w:qFormat/>
    <w:rsid w:val="00A9598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A95989"/>
  </w:style>
  <w:style w:type="character" w:customStyle="1" w:styleId="BodyTextChar">
    <w:name w:val="Body Text Char"/>
    <w:basedOn w:val="DefaultParagraphFont"/>
    <w:link w:val="BodyText"/>
    <w:uiPriority w:val="1"/>
    <w:rsid w:val="00A95989"/>
    <w:rPr>
      <w:rFonts w:ascii="Arial" w:eastAsia="Arial" w:hAnsi="Arial" w:cs="Arial"/>
      <w:lang w:val="en-US" w:bidi="en-US"/>
    </w:rPr>
  </w:style>
  <w:style w:type="paragraph" w:styleId="ListParagraph">
    <w:name w:val="List Paragraph"/>
    <w:basedOn w:val="Normal"/>
    <w:uiPriority w:val="1"/>
    <w:qFormat/>
    <w:rsid w:val="00A95989"/>
    <w:pPr>
      <w:ind w:left="1393" w:right="828" w:hanging="360"/>
      <w:jc w:val="both"/>
    </w:pPr>
  </w:style>
  <w:style w:type="paragraph" w:customStyle="1" w:styleId="TableParagraph">
    <w:name w:val="Table Paragraph"/>
    <w:basedOn w:val="Normal"/>
    <w:uiPriority w:val="1"/>
    <w:qFormat/>
    <w:rsid w:val="00A95989"/>
    <w:pPr>
      <w:ind w:left="11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598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989"/>
    <w:rPr>
      <w:rFonts w:ascii="Segoe UI" w:eastAsia="Arial" w:hAnsi="Segoe UI" w:cs="Segoe UI"/>
      <w:sz w:val="18"/>
      <w:szCs w:val="1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D96E04E1A5D04F96FEB4D973A9C492" ma:contentTypeVersion="10" ma:contentTypeDescription="Create a new document." ma:contentTypeScope="" ma:versionID="f9015c34c62449dd7009a275d131bfb5">
  <xsd:schema xmlns:xsd="http://www.w3.org/2001/XMLSchema" xmlns:xs="http://www.w3.org/2001/XMLSchema" xmlns:p="http://schemas.microsoft.com/office/2006/metadata/properties" xmlns:ns3="a8946dc4-2e98-472c-b2e6-ca9019b8dfda" targetNamespace="http://schemas.microsoft.com/office/2006/metadata/properties" ma:root="true" ma:fieldsID="91f83429d80efbc0e0e4a914723efce7" ns3:_="">
    <xsd:import namespace="a8946dc4-2e98-472c-b2e6-ca9019b8dfd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946dc4-2e98-472c-b2e6-ca9019b8df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4F95716-373F-4290-AEB7-51182CABD6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946dc4-2e98-472c-b2e6-ca9019b8df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8B6AFE2-8A5E-453E-ADF0-863AED4B626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30491E-1B9E-4A72-B83E-E275B36EA44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986</Words>
  <Characters>5623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Ryssaldy Demeuova</dc:creator>
  <cp:keywords/>
  <dc:description/>
  <cp:lastModifiedBy>Ryssaldy Demeuova</cp:lastModifiedBy>
  <cp:revision>1</cp:revision>
  <dcterms:created xsi:type="dcterms:W3CDTF">2020-08-23T04:10:00Z</dcterms:created>
  <dcterms:modified xsi:type="dcterms:W3CDTF">2020-08-23T04:15:00Z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0x010100FCD96E04E1A5D04F96FEB4D973A9C492</vt:lpwstr>
  </property>
</Properties>
</file>