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91F4" w14:textId="7FF434FE" w:rsidR="00423774" w:rsidRPr="005319C2" w:rsidRDefault="00423774" w:rsidP="007323B9">
      <w:pPr>
        <w:spacing w:after="0" w:line="240" w:lineRule="auto"/>
        <w:jc w:val="center"/>
        <w:rPr>
          <w:rFonts w:ascii="Arial" w:eastAsia="Calibri" w:hAnsi="Arial" w:cs="Arial"/>
          <w:b/>
          <w:noProof/>
          <w:sz w:val="30"/>
          <w:szCs w:val="30"/>
        </w:rPr>
      </w:pPr>
      <w:r w:rsidRPr="005319C2">
        <w:rPr>
          <w:rFonts w:ascii="Arial" w:eastAsia="Calibri" w:hAnsi="Arial" w:cs="Arial"/>
          <w:b/>
          <w:noProof/>
          <w:sz w:val="30"/>
          <w:szCs w:val="30"/>
        </w:rPr>
        <w:t>ПРОТОКОЛ</w:t>
      </w:r>
    </w:p>
    <w:p w14:paraId="1658F52A" w14:textId="77777777" w:rsidR="00423774" w:rsidRPr="005319C2" w:rsidRDefault="00423774" w:rsidP="007323B9">
      <w:pPr>
        <w:spacing w:after="0" w:line="240" w:lineRule="auto"/>
        <w:jc w:val="center"/>
        <w:rPr>
          <w:rFonts w:ascii="Arial" w:eastAsia="Calibri" w:hAnsi="Arial" w:cs="Arial"/>
          <w:b/>
          <w:noProof/>
          <w:sz w:val="30"/>
          <w:szCs w:val="30"/>
        </w:rPr>
      </w:pPr>
      <w:r w:rsidRPr="005319C2">
        <w:rPr>
          <w:rFonts w:ascii="Arial" w:eastAsia="Calibri" w:hAnsi="Arial" w:cs="Arial"/>
          <w:b/>
          <w:noProof/>
          <w:sz w:val="30"/>
          <w:szCs w:val="30"/>
        </w:rPr>
        <w:t>заседания Странового координационного комитета</w:t>
      </w:r>
    </w:p>
    <w:p w14:paraId="6DC21696" w14:textId="77777777" w:rsidR="00423774" w:rsidRPr="005319C2" w:rsidRDefault="00423774" w:rsidP="007323B9">
      <w:pPr>
        <w:spacing w:after="0" w:line="240" w:lineRule="auto"/>
        <w:jc w:val="center"/>
        <w:rPr>
          <w:rFonts w:ascii="Arial" w:eastAsia="Calibri" w:hAnsi="Arial" w:cs="Arial"/>
          <w:b/>
          <w:noProof/>
          <w:sz w:val="30"/>
          <w:szCs w:val="30"/>
        </w:rPr>
      </w:pPr>
      <w:r w:rsidRPr="005319C2">
        <w:rPr>
          <w:rFonts w:ascii="Arial" w:eastAsia="Calibri" w:hAnsi="Arial" w:cs="Arial"/>
          <w:b/>
          <w:noProof/>
          <w:sz w:val="30"/>
          <w:szCs w:val="30"/>
        </w:rPr>
        <w:t>по работе с международными организациями</w:t>
      </w:r>
    </w:p>
    <w:p w14:paraId="49E95986" w14:textId="77777777" w:rsidR="00423774" w:rsidRPr="005319C2" w:rsidRDefault="00423774" w:rsidP="007323B9">
      <w:pPr>
        <w:spacing w:after="0" w:line="240" w:lineRule="auto"/>
        <w:jc w:val="center"/>
        <w:rPr>
          <w:rFonts w:ascii="Arial" w:eastAsia="Calibri" w:hAnsi="Arial" w:cs="Arial"/>
          <w:b/>
          <w:noProof/>
          <w:sz w:val="30"/>
          <w:szCs w:val="30"/>
        </w:rPr>
      </w:pPr>
      <w:r w:rsidRPr="005319C2">
        <w:rPr>
          <w:rFonts w:ascii="Arial" w:eastAsia="Calibri" w:hAnsi="Arial" w:cs="Arial"/>
          <w:b/>
          <w:noProof/>
          <w:sz w:val="30"/>
          <w:szCs w:val="30"/>
        </w:rPr>
        <w:t>по вопросам ВИЧ-инфекции и туберкулеза</w:t>
      </w:r>
    </w:p>
    <w:p w14:paraId="181C4C37" w14:textId="77777777" w:rsidR="00423774" w:rsidRPr="005319C2" w:rsidRDefault="00423774" w:rsidP="007323B9">
      <w:pPr>
        <w:spacing w:after="0" w:line="240" w:lineRule="auto"/>
        <w:rPr>
          <w:rFonts w:ascii="Arial" w:eastAsia="Calibri" w:hAnsi="Arial" w:cs="Arial"/>
          <w:noProof/>
          <w:sz w:val="30"/>
          <w:szCs w:val="30"/>
        </w:rPr>
      </w:pPr>
    </w:p>
    <w:p w14:paraId="1301BC9F" w14:textId="3F457C83" w:rsidR="00423774" w:rsidRPr="005319C2" w:rsidRDefault="00423774" w:rsidP="007323B9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</w:rPr>
      </w:pPr>
      <w:r w:rsidRPr="005319C2">
        <w:rPr>
          <w:rFonts w:ascii="Arial" w:eastAsia="Calibri" w:hAnsi="Arial" w:cs="Arial"/>
          <w:bCs/>
          <w:sz w:val="30"/>
          <w:szCs w:val="30"/>
          <w:lang w:val="kk-KZ"/>
        </w:rPr>
        <w:t xml:space="preserve">г. </w:t>
      </w:r>
      <w:r w:rsidR="008607A2" w:rsidRPr="005319C2">
        <w:rPr>
          <w:rFonts w:ascii="Arial" w:eastAsia="Calibri" w:hAnsi="Arial" w:cs="Arial"/>
          <w:bCs/>
          <w:sz w:val="30"/>
          <w:szCs w:val="30"/>
          <w:lang w:val="kk-KZ"/>
        </w:rPr>
        <w:t>Астана</w:t>
      </w:r>
      <w:r w:rsidRPr="005319C2">
        <w:rPr>
          <w:rFonts w:ascii="Arial" w:eastAsia="Calibri" w:hAnsi="Arial" w:cs="Arial"/>
          <w:bCs/>
          <w:sz w:val="30"/>
          <w:szCs w:val="30"/>
          <w:lang w:val="kk-KZ"/>
        </w:rPr>
        <w:tab/>
      </w:r>
      <w:r w:rsidRPr="005319C2">
        <w:rPr>
          <w:rFonts w:ascii="Arial" w:eastAsia="Calibri" w:hAnsi="Arial" w:cs="Arial"/>
          <w:bCs/>
          <w:sz w:val="30"/>
          <w:szCs w:val="30"/>
          <w:lang w:val="kk-KZ"/>
        </w:rPr>
        <w:tab/>
      </w:r>
      <w:r w:rsidRPr="005319C2">
        <w:rPr>
          <w:rFonts w:ascii="Arial" w:eastAsia="Calibri" w:hAnsi="Arial" w:cs="Arial"/>
          <w:bCs/>
          <w:sz w:val="30"/>
          <w:szCs w:val="30"/>
          <w:lang w:val="kk-KZ"/>
        </w:rPr>
        <w:tab/>
      </w:r>
      <w:r w:rsidRPr="005319C2">
        <w:rPr>
          <w:rFonts w:ascii="Arial" w:eastAsia="Calibri" w:hAnsi="Arial" w:cs="Arial"/>
          <w:bCs/>
          <w:sz w:val="30"/>
          <w:szCs w:val="30"/>
          <w:lang w:val="kk-KZ"/>
        </w:rPr>
        <w:tab/>
        <w:t xml:space="preserve">    №</w:t>
      </w:r>
      <w:r w:rsidRPr="005319C2">
        <w:rPr>
          <w:rFonts w:ascii="Arial" w:eastAsia="Calibri" w:hAnsi="Arial" w:cs="Arial"/>
          <w:bCs/>
          <w:sz w:val="30"/>
          <w:szCs w:val="30"/>
          <w:lang w:val="kk-KZ"/>
        </w:rPr>
        <w:tab/>
      </w:r>
      <w:r w:rsidRPr="005319C2">
        <w:rPr>
          <w:rFonts w:ascii="Arial" w:eastAsia="Calibri" w:hAnsi="Arial" w:cs="Arial"/>
          <w:bCs/>
          <w:sz w:val="30"/>
          <w:szCs w:val="30"/>
          <w:lang w:val="kk-KZ"/>
        </w:rPr>
        <w:tab/>
      </w:r>
      <w:r w:rsidRPr="005319C2">
        <w:rPr>
          <w:rFonts w:ascii="Arial" w:eastAsia="Calibri" w:hAnsi="Arial" w:cs="Arial"/>
          <w:sz w:val="30"/>
          <w:szCs w:val="30"/>
        </w:rPr>
        <w:t xml:space="preserve">         «</w:t>
      </w:r>
      <w:r w:rsidR="00C66D75" w:rsidRPr="005319C2">
        <w:rPr>
          <w:rFonts w:ascii="Arial" w:eastAsia="Calibri" w:hAnsi="Arial" w:cs="Arial"/>
          <w:sz w:val="30"/>
          <w:szCs w:val="30"/>
        </w:rPr>
        <w:t>16</w:t>
      </w:r>
      <w:r w:rsidRPr="005319C2">
        <w:rPr>
          <w:rFonts w:ascii="Arial" w:eastAsia="Calibri" w:hAnsi="Arial" w:cs="Arial"/>
          <w:sz w:val="30"/>
          <w:szCs w:val="30"/>
        </w:rPr>
        <w:t xml:space="preserve">» </w:t>
      </w:r>
      <w:r w:rsidR="00C66D75" w:rsidRPr="005319C2">
        <w:rPr>
          <w:rFonts w:ascii="Arial" w:eastAsia="Calibri" w:hAnsi="Arial" w:cs="Arial"/>
          <w:sz w:val="30"/>
          <w:szCs w:val="30"/>
        </w:rPr>
        <w:t>июл</w:t>
      </w:r>
      <w:r w:rsidR="008607A2" w:rsidRPr="005319C2">
        <w:rPr>
          <w:rFonts w:ascii="Arial" w:eastAsia="Calibri" w:hAnsi="Arial" w:cs="Arial"/>
          <w:sz w:val="30"/>
          <w:szCs w:val="30"/>
        </w:rPr>
        <w:t>я</w:t>
      </w:r>
      <w:r w:rsidRPr="005319C2">
        <w:rPr>
          <w:rFonts w:ascii="Arial" w:eastAsia="Calibri" w:hAnsi="Arial" w:cs="Arial"/>
          <w:sz w:val="30"/>
          <w:szCs w:val="30"/>
        </w:rPr>
        <w:t xml:space="preserve"> 202</w:t>
      </w:r>
      <w:r w:rsidR="008607A2" w:rsidRPr="005319C2">
        <w:rPr>
          <w:rFonts w:ascii="Arial" w:eastAsia="Calibri" w:hAnsi="Arial" w:cs="Arial"/>
          <w:sz w:val="30"/>
          <w:szCs w:val="30"/>
        </w:rPr>
        <w:t>4</w:t>
      </w:r>
      <w:r w:rsidRPr="005319C2">
        <w:rPr>
          <w:rFonts w:ascii="Arial" w:eastAsia="Calibri" w:hAnsi="Arial" w:cs="Arial"/>
          <w:sz w:val="30"/>
          <w:szCs w:val="30"/>
        </w:rPr>
        <w:t xml:space="preserve"> года </w:t>
      </w:r>
    </w:p>
    <w:p w14:paraId="23A7E603" w14:textId="4F444918" w:rsidR="00EF1702" w:rsidRPr="005319C2" w:rsidRDefault="00EF1702" w:rsidP="007323B9">
      <w:pPr>
        <w:spacing w:after="0" w:line="240" w:lineRule="auto"/>
        <w:jc w:val="both"/>
        <w:rPr>
          <w:rFonts w:ascii="Arial" w:eastAsia="Calibri" w:hAnsi="Arial" w:cs="Arial"/>
          <w:b/>
          <w:bCs/>
          <w:sz w:val="30"/>
          <w:szCs w:val="30"/>
        </w:rPr>
      </w:pPr>
      <w:r w:rsidRPr="005319C2">
        <w:rPr>
          <w:rFonts w:ascii="Arial" w:eastAsia="Calibri" w:hAnsi="Arial" w:cs="Arial"/>
          <w:b/>
          <w:bCs/>
          <w:sz w:val="30"/>
          <w:szCs w:val="30"/>
          <w:lang w:val="en-US"/>
        </w:rPr>
        <w:t>ZOOM</w:t>
      </w:r>
      <w:r w:rsidRPr="005319C2">
        <w:rPr>
          <w:rFonts w:ascii="Arial" w:eastAsia="Calibri" w:hAnsi="Arial" w:cs="Arial"/>
          <w:b/>
          <w:bCs/>
          <w:sz w:val="30"/>
          <w:szCs w:val="30"/>
        </w:rPr>
        <w:tab/>
      </w:r>
      <w:r w:rsidRPr="005319C2">
        <w:rPr>
          <w:rFonts w:ascii="Arial" w:eastAsia="Calibri" w:hAnsi="Arial" w:cs="Arial"/>
          <w:b/>
          <w:bCs/>
          <w:sz w:val="30"/>
          <w:szCs w:val="30"/>
        </w:rPr>
        <w:tab/>
      </w:r>
      <w:r w:rsidRPr="005319C2">
        <w:rPr>
          <w:rFonts w:ascii="Arial" w:eastAsia="Calibri" w:hAnsi="Arial" w:cs="Arial"/>
          <w:b/>
          <w:bCs/>
          <w:sz w:val="30"/>
          <w:szCs w:val="30"/>
        </w:rPr>
        <w:tab/>
      </w:r>
      <w:r w:rsidRPr="005319C2">
        <w:rPr>
          <w:rFonts w:ascii="Arial" w:eastAsia="Calibri" w:hAnsi="Arial" w:cs="Arial"/>
          <w:b/>
          <w:bCs/>
          <w:sz w:val="30"/>
          <w:szCs w:val="30"/>
        </w:rPr>
        <w:tab/>
      </w:r>
      <w:r w:rsidRPr="005319C2">
        <w:rPr>
          <w:rFonts w:ascii="Arial" w:eastAsia="Calibri" w:hAnsi="Arial" w:cs="Arial"/>
          <w:b/>
          <w:bCs/>
          <w:sz w:val="30"/>
          <w:szCs w:val="30"/>
        </w:rPr>
        <w:tab/>
      </w:r>
      <w:r w:rsidRPr="005319C2">
        <w:rPr>
          <w:rFonts w:ascii="Arial" w:eastAsia="Calibri" w:hAnsi="Arial" w:cs="Arial"/>
          <w:b/>
          <w:bCs/>
          <w:sz w:val="30"/>
          <w:szCs w:val="30"/>
        </w:rPr>
        <w:tab/>
      </w:r>
      <w:r w:rsidRPr="005319C2">
        <w:rPr>
          <w:rFonts w:ascii="Arial" w:eastAsia="Calibri" w:hAnsi="Arial" w:cs="Arial"/>
          <w:b/>
          <w:bCs/>
          <w:sz w:val="30"/>
          <w:szCs w:val="30"/>
        </w:rPr>
        <w:tab/>
        <w:t xml:space="preserve"> </w:t>
      </w:r>
      <w:r w:rsidRPr="005319C2">
        <w:rPr>
          <w:rFonts w:ascii="Arial" w:eastAsia="Calibri" w:hAnsi="Arial" w:cs="Arial"/>
          <w:sz w:val="30"/>
          <w:szCs w:val="30"/>
        </w:rPr>
        <w:t>09.3</w:t>
      </w:r>
      <w:r w:rsidRPr="005319C2">
        <w:rPr>
          <w:rFonts w:ascii="Arial" w:eastAsia="Calibri" w:hAnsi="Arial" w:cs="Arial"/>
          <w:sz w:val="30"/>
          <w:szCs w:val="30"/>
          <w:lang w:val="kk-KZ"/>
        </w:rPr>
        <w:t>0 ч.</w:t>
      </w:r>
    </w:p>
    <w:p w14:paraId="44ADCCB8" w14:textId="400DB975" w:rsidR="00423774" w:rsidRDefault="00423774" w:rsidP="007323B9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</w:rPr>
      </w:pPr>
      <w:r w:rsidRPr="0093046F">
        <w:rPr>
          <w:rFonts w:ascii="Arial" w:eastAsia="Calibri" w:hAnsi="Arial" w:cs="Arial"/>
          <w:sz w:val="26"/>
          <w:szCs w:val="26"/>
        </w:rPr>
        <w:tab/>
      </w:r>
      <w:r w:rsidRPr="007323B9">
        <w:rPr>
          <w:rFonts w:ascii="Arial" w:eastAsia="Calibri" w:hAnsi="Arial" w:cs="Arial"/>
          <w:sz w:val="30"/>
          <w:szCs w:val="30"/>
        </w:rPr>
        <w:tab/>
      </w:r>
      <w:r w:rsidRPr="007323B9">
        <w:rPr>
          <w:rFonts w:ascii="Arial" w:eastAsia="Calibri" w:hAnsi="Arial" w:cs="Arial"/>
          <w:sz w:val="30"/>
          <w:szCs w:val="30"/>
        </w:rPr>
        <w:tab/>
      </w:r>
      <w:r w:rsidRPr="007323B9">
        <w:rPr>
          <w:rFonts w:ascii="Arial" w:eastAsia="Calibri" w:hAnsi="Arial" w:cs="Arial"/>
          <w:sz w:val="30"/>
          <w:szCs w:val="30"/>
        </w:rPr>
        <w:tab/>
      </w:r>
      <w:r w:rsidRPr="007323B9">
        <w:rPr>
          <w:rFonts w:ascii="Arial" w:eastAsia="Calibri" w:hAnsi="Arial" w:cs="Arial"/>
          <w:sz w:val="30"/>
          <w:szCs w:val="30"/>
        </w:rPr>
        <w:tab/>
      </w:r>
      <w:r w:rsidRPr="007323B9">
        <w:rPr>
          <w:rFonts w:ascii="Arial" w:eastAsia="Calibri" w:hAnsi="Arial" w:cs="Arial"/>
          <w:sz w:val="30"/>
          <w:szCs w:val="30"/>
        </w:rPr>
        <w:tab/>
        <w:t xml:space="preserve">                                 </w:t>
      </w:r>
    </w:p>
    <w:p w14:paraId="4763DFCB" w14:textId="77777777" w:rsidR="005319C2" w:rsidRPr="007323B9" w:rsidRDefault="005319C2" w:rsidP="007323B9">
      <w:pPr>
        <w:spacing w:after="0" w:line="240" w:lineRule="auto"/>
        <w:jc w:val="both"/>
        <w:rPr>
          <w:rFonts w:ascii="Arial" w:eastAsia="Calibri" w:hAnsi="Arial" w:cs="Arial"/>
          <w:sz w:val="30"/>
          <w:szCs w:val="30"/>
        </w:rPr>
      </w:pPr>
    </w:p>
    <w:p w14:paraId="52F1C226" w14:textId="48B91C7B" w:rsidR="00423774" w:rsidRPr="007323B9" w:rsidRDefault="00423774" w:rsidP="007323B9">
      <w:pPr>
        <w:spacing w:after="0" w:line="240" w:lineRule="auto"/>
        <w:ind w:firstLine="567"/>
        <w:jc w:val="both"/>
        <w:rPr>
          <w:rFonts w:ascii="Arial" w:eastAsia="Calibri" w:hAnsi="Arial" w:cs="Arial"/>
          <w:sz w:val="30"/>
          <w:szCs w:val="30"/>
          <w:lang w:eastAsia="ru-RU"/>
        </w:rPr>
      </w:pPr>
      <w:r w:rsidRPr="007323B9">
        <w:rPr>
          <w:rFonts w:ascii="Arial" w:eastAsia="Calibri" w:hAnsi="Arial" w:cs="Arial"/>
          <w:b/>
          <w:bCs/>
          <w:sz w:val="30"/>
          <w:szCs w:val="30"/>
        </w:rPr>
        <w:t>Председатель:</w:t>
      </w:r>
      <w:r w:rsidRPr="007323B9">
        <w:rPr>
          <w:rFonts w:ascii="Arial" w:eastAsia="Calibri" w:hAnsi="Arial" w:cs="Arial"/>
          <w:sz w:val="30"/>
          <w:szCs w:val="30"/>
          <w:lang w:val="kk-KZ" w:eastAsia="ru-RU"/>
        </w:rPr>
        <w:t xml:space="preserve"> </w:t>
      </w:r>
      <w:r w:rsidR="00C66D75" w:rsidRPr="007323B9">
        <w:rPr>
          <w:rFonts w:ascii="Arial" w:eastAsia="Calibri" w:hAnsi="Arial" w:cs="Arial"/>
          <w:sz w:val="30"/>
          <w:szCs w:val="30"/>
          <w:lang w:val="kk-KZ" w:eastAsia="ru-RU"/>
        </w:rPr>
        <w:t xml:space="preserve">Сауранбаева </w:t>
      </w:r>
      <w:r w:rsidR="008D4E74" w:rsidRPr="007323B9">
        <w:rPr>
          <w:rFonts w:ascii="Arial" w:eastAsia="Calibri" w:hAnsi="Arial" w:cs="Arial"/>
          <w:sz w:val="30"/>
          <w:szCs w:val="30"/>
          <w:lang w:val="kk-KZ" w:eastAsia="ru-RU"/>
        </w:rPr>
        <w:t>М</w:t>
      </w:r>
      <w:r w:rsidR="00AC72E9" w:rsidRPr="007323B9">
        <w:rPr>
          <w:rFonts w:ascii="Arial" w:eastAsia="Calibri" w:hAnsi="Arial" w:cs="Arial"/>
          <w:sz w:val="30"/>
          <w:szCs w:val="30"/>
          <w:lang w:val="kk-KZ" w:eastAsia="ru-RU"/>
        </w:rPr>
        <w:t>.</w:t>
      </w:r>
      <w:r w:rsidR="002B3DD5" w:rsidRPr="007323B9">
        <w:rPr>
          <w:rFonts w:ascii="Arial" w:eastAsia="Calibri" w:hAnsi="Arial" w:cs="Arial"/>
          <w:sz w:val="30"/>
          <w:szCs w:val="30"/>
          <w:lang w:val="kk-KZ" w:eastAsia="ru-RU"/>
        </w:rPr>
        <w:t xml:space="preserve">, </w:t>
      </w:r>
      <w:r w:rsidR="008D4E74" w:rsidRPr="007323B9">
        <w:rPr>
          <w:rFonts w:ascii="Arial" w:eastAsia="Calibri" w:hAnsi="Arial" w:cs="Arial"/>
          <w:sz w:val="30"/>
          <w:szCs w:val="30"/>
          <w:lang w:val="kk-KZ" w:eastAsia="ru-RU"/>
        </w:rPr>
        <w:t>заместитель</w:t>
      </w:r>
      <w:r w:rsidR="00361641" w:rsidRPr="007323B9">
        <w:rPr>
          <w:rFonts w:ascii="Arial" w:eastAsia="Calibri" w:hAnsi="Arial" w:cs="Arial"/>
          <w:sz w:val="30"/>
          <w:szCs w:val="30"/>
          <w:lang w:eastAsia="ru-RU"/>
        </w:rPr>
        <w:t xml:space="preserve"> </w:t>
      </w:r>
      <w:r w:rsidR="009724CA" w:rsidRPr="007323B9">
        <w:rPr>
          <w:rFonts w:ascii="Arial" w:eastAsia="Calibri" w:hAnsi="Arial" w:cs="Arial"/>
          <w:sz w:val="30"/>
          <w:szCs w:val="30"/>
          <w:lang w:eastAsia="ru-RU"/>
        </w:rPr>
        <w:t>председател</w:t>
      </w:r>
      <w:r w:rsidR="008D4E74" w:rsidRPr="007323B9">
        <w:rPr>
          <w:rFonts w:ascii="Arial" w:eastAsia="Calibri" w:hAnsi="Arial" w:cs="Arial"/>
          <w:sz w:val="30"/>
          <w:szCs w:val="30"/>
          <w:lang w:eastAsia="ru-RU"/>
        </w:rPr>
        <w:t xml:space="preserve">я </w:t>
      </w:r>
      <w:r w:rsidR="00361641" w:rsidRPr="007323B9">
        <w:rPr>
          <w:rFonts w:ascii="Arial" w:eastAsia="Times New Roman" w:hAnsi="Arial" w:cs="Arial"/>
          <w:noProof/>
          <w:sz w:val="30"/>
          <w:szCs w:val="30"/>
          <w:lang w:eastAsia="ru-RU"/>
        </w:rPr>
        <w:t>Странового координационного комитета по работе с международными организациями по вопросам ВИЧ-инфекции и туберкулеза</w:t>
      </w:r>
      <w:r w:rsidR="008D4E74" w:rsidRPr="007323B9">
        <w:rPr>
          <w:rFonts w:ascii="Arial" w:eastAsia="Calibri" w:hAnsi="Arial" w:cs="Arial"/>
          <w:sz w:val="30"/>
          <w:szCs w:val="30"/>
          <w:lang w:eastAsia="ru-RU"/>
        </w:rPr>
        <w:t xml:space="preserve">, </w:t>
      </w:r>
      <w:r w:rsidR="00483FAF" w:rsidRPr="007323B9">
        <w:rPr>
          <w:rFonts w:ascii="Arial" w:hAnsi="Arial" w:cs="Arial"/>
          <w:sz w:val="30"/>
          <w:szCs w:val="30"/>
        </w:rPr>
        <w:t>Директор проекта филиала корпорации «Центры для Международных программ» в Казахстане (ICAP).</w:t>
      </w:r>
    </w:p>
    <w:p w14:paraId="45903C3F" w14:textId="77777777" w:rsidR="009521A5" w:rsidRPr="007323B9" w:rsidRDefault="009521A5" w:rsidP="007323B9">
      <w:pPr>
        <w:spacing w:after="0" w:line="240" w:lineRule="auto"/>
        <w:ind w:firstLine="567"/>
        <w:jc w:val="both"/>
        <w:rPr>
          <w:rFonts w:ascii="Arial" w:eastAsia="Calibri" w:hAnsi="Arial" w:cs="Arial"/>
          <w:sz w:val="30"/>
          <w:szCs w:val="30"/>
          <w:lang w:eastAsia="ru-RU"/>
        </w:rPr>
      </w:pPr>
    </w:p>
    <w:p w14:paraId="522A2805" w14:textId="6F926326" w:rsidR="00722DEC" w:rsidRPr="007323B9" w:rsidRDefault="00423774" w:rsidP="007323B9">
      <w:pPr>
        <w:spacing w:after="0" w:line="240" w:lineRule="auto"/>
        <w:ind w:firstLine="567"/>
        <w:jc w:val="both"/>
        <w:rPr>
          <w:rFonts w:ascii="Arial" w:eastAsia="Times New Roman" w:hAnsi="Arial" w:cs="Arial"/>
          <w:noProof/>
          <w:sz w:val="30"/>
          <w:szCs w:val="30"/>
          <w:lang w:eastAsia="ru-RU"/>
        </w:rPr>
      </w:pPr>
      <w:r w:rsidRPr="007323B9">
        <w:rPr>
          <w:rFonts w:ascii="Arial" w:eastAsia="Calibri" w:hAnsi="Arial" w:cs="Arial"/>
          <w:b/>
          <w:sz w:val="30"/>
          <w:szCs w:val="30"/>
          <w:lang w:val="kk-KZ" w:eastAsia="ru-RU"/>
        </w:rPr>
        <w:t>Присутствовали:</w:t>
      </w:r>
      <w:r w:rsidRPr="007323B9">
        <w:rPr>
          <w:rFonts w:ascii="Arial" w:eastAsia="Calibri" w:hAnsi="Arial" w:cs="Arial"/>
          <w:sz w:val="30"/>
          <w:szCs w:val="30"/>
          <w:lang w:val="kk-KZ" w:eastAsia="ru-RU"/>
        </w:rPr>
        <w:t xml:space="preserve"> </w:t>
      </w:r>
      <w:r w:rsidR="00722DEC" w:rsidRPr="007323B9">
        <w:rPr>
          <w:rFonts w:ascii="Arial" w:eastAsia="Calibri" w:hAnsi="Arial" w:cs="Arial"/>
          <w:sz w:val="30"/>
          <w:szCs w:val="30"/>
          <w:lang w:val="kk-KZ" w:eastAsia="ru-RU"/>
        </w:rPr>
        <w:t xml:space="preserve">Ахметова З.Д., Жангарашева Г.К., </w:t>
      </w:r>
      <w:r w:rsidR="00483FAF" w:rsidRPr="007323B9">
        <w:rPr>
          <w:rFonts w:ascii="Arial" w:eastAsia="Calibri" w:hAnsi="Arial" w:cs="Arial"/>
          <w:sz w:val="30"/>
          <w:szCs w:val="30"/>
          <w:lang w:val="kk-KZ" w:eastAsia="ru-RU"/>
        </w:rPr>
        <w:t xml:space="preserve">Аденов </w:t>
      </w:r>
      <w:r w:rsidR="00483FAF" w:rsidRPr="007323B9">
        <w:rPr>
          <w:rFonts w:ascii="Arial" w:eastAsia="Calibri" w:hAnsi="Arial" w:cs="Arial"/>
          <w:sz w:val="30"/>
          <w:szCs w:val="30"/>
          <w:lang w:eastAsia="ru-RU"/>
        </w:rPr>
        <w:t>М.М.,</w:t>
      </w:r>
      <w:r w:rsidR="00483FAF" w:rsidRPr="007323B9">
        <w:rPr>
          <w:rFonts w:ascii="Arial" w:eastAsia="Calibri" w:hAnsi="Arial" w:cs="Arial"/>
          <w:sz w:val="30"/>
          <w:szCs w:val="30"/>
          <w:lang w:val="kk-KZ" w:eastAsia="ru-RU"/>
        </w:rPr>
        <w:t xml:space="preserve"> </w:t>
      </w:r>
      <w:r w:rsidR="006E3179" w:rsidRPr="007323B9">
        <w:rPr>
          <w:rFonts w:ascii="Arial" w:eastAsia="Calibri" w:hAnsi="Arial" w:cs="Arial"/>
          <w:sz w:val="30"/>
          <w:szCs w:val="30"/>
          <w:lang w:val="kk-KZ" w:eastAsia="ru-RU"/>
        </w:rPr>
        <w:t xml:space="preserve">Алтынбеков К.С., </w:t>
      </w:r>
      <w:r w:rsidR="00483FAF" w:rsidRPr="007323B9">
        <w:rPr>
          <w:rFonts w:ascii="Arial" w:eastAsia="Calibri" w:hAnsi="Arial" w:cs="Arial"/>
          <w:sz w:val="30"/>
          <w:szCs w:val="30"/>
          <w:lang w:val="kk-KZ" w:eastAsia="ru-RU"/>
        </w:rPr>
        <w:t>Турдалиева Б.С</w:t>
      </w:r>
      <w:r w:rsidR="00722DEC" w:rsidRPr="007323B9">
        <w:rPr>
          <w:rFonts w:ascii="Arial" w:eastAsia="Calibri" w:hAnsi="Arial" w:cs="Arial"/>
          <w:sz w:val="30"/>
          <w:szCs w:val="30"/>
          <w:lang w:val="kk-KZ" w:eastAsia="ru-RU"/>
        </w:rPr>
        <w:t xml:space="preserve">., </w:t>
      </w:r>
      <w:r w:rsidR="00722DEC" w:rsidRPr="007323B9">
        <w:rPr>
          <w:rFonts w:ascii="Arial" w:eastAsia="Times New Roman" w:hAnsi="Arial" w:cs="Arial"/>
          <w:noProof/>
          <w:sz w:val="30"/>
          <w:szCs w:val="30"/>
          <w:lang w:eastAsia="ru-RU"/>
        </w:rPr>
        <w:t>представители международных организаций и ведомств (по списку), в заседании принимали участие 2</w:t>
      </w:r>
      <w:r w:rsidR="007951A0" w:rsidRPr="007323B9">
        <w:rPr>
          <w:rFonts w:ascii="Arial" w:eastAsia="Times New Roman" w:hAnsi="Arial" w:cs="Arial"/>
          <w:noProof/>
          <w:sz w:val="30"/>
          <w:szCs w:val="30"/>
          <w:lang w:eastAsia="ru-RU"/>
        </w:rPr>
        <w:t>1</w:t>
      </w:r>
      <w:r w:rsidR="00722DEC" w:rsidRPr="007323B9">
        <w:rPr>
          <w:rFonts w:ascii="Arial" w:eastAsia="Times New Roman" w:hAnsi="Arial" w:cs="Arial"/>
          <w:noProof/>
          <w:sz w:val="30"/>
          <w:szCs w:val="30"/>
          <w:lang w:eastAsia="ru-RU"/>
        </w:rPr>
        <w:t xml:space="preserve"> член Странового координационного комитета по работе с международными организациями по вопросам ВИЧ-инфекции и туберкулеза (далее – СКК), из них: </w:t>
      </w:r>
      <w:r w:rsidR="00722DEC" w:rsidRPr="007323B9">
        <w:rPr>
          <w:rFonts w:ascii="Arial" w:eastAsia="Calibri" w:hAnsi="Arial" w:cs="Arial"/>
          <w:sz w:val="30"/>
          <w:szCs w:val="30"/>
          <w:lang w:val="kk-KZ" w:eastAsia="ru-RU"/>
        </w:rPr>
        <w:t>Ахметова З.Д.,</w:t>
      </w:r>
      <w:r w:rsidR="00483FAF" w:rsidRPr="007323B9">
        <w:rPr>
          <w:rFonts w:ascii="Arial" w:eastAsia="Calibri" w:hAnsi="Arial" w:cs="Arial"/>
          <w:sz w:val="30"/>
          <w:szCs w:val="30"/>
          <w:lang w:val="kk-KZ" w:eastAsia="ru-RU"/>
        </w:rPr>
        <w:t xml:space="preserve"> </w:t>
      </w:r>
      <w:r w:rsidR="00722DEC" w:rsidRPr="007323B9">
        <w:rPr>
          <w:rFonts w:ascii="Arial" w:eastAsia="Calibri" w:hAnsi="Arial" w:cs="Arial"/>
          <w:sz w:val="30"/>
          <w:szCs w:val="30"/>
          <w:lang w:val="kk-KZ" w:eastAsia="ru-RU"/>
        </w:rPr>
        <w:t xml:space="preserve">Жангарашева Г.К., </w:t>
      </w:r>
      <w:r w:rsidR="006502D3" w:rsidRPr="007323B9">
        <w:rPr>
          <w:rFonts w:ascii="Arial" w:eastAsia="Calibri" w:hAnsi="Arial" w:cs="Arial"/>
          <w:sz w:val="30"/>
          <w:szCs w:val="30"/>
          <w:lang w:val="kk-KZ" w:eastAsia="ru-RU"/>
        </w:rPr>
        <w:t>Керімбаев Қ</w:t>
      </w:r>
      <w:r w:rsidR="006502D3" w:rsidRPr="007323B9">
        <w:rPr>
          <w:rFonts w:ascii="Arial" w:eastAsia="Calibri" w:hAnsi="Arial" w:cs="Arial"/>
          <w:sz w:val="30"/>
          <w:szCs w:val="30"/>
          <w:lang w:eastAsia="ru-RU"/>
        </w:rPr>
        <w:t>.С.</w:t>
      </w:r>
      <w:r w:rsidR="006502D3" w:rsidRPr="007323B9">
        <w:rPr>
          <w:rFonts w:ascii="Arial" w:eastAsia="Times New Roman" w:hAnsi="Arial" w:cs="Arial"/>
          <w:noProof/>
          <w:color w:val="000000" w:themeColor="text1"/>
          <w:sz w:val="30"/>
          <w:szCs w:val="30"/>
          <w:lang w:eastAsia="ru-RU"/>
        </w:rPr>
        <w:t xml:space="preserve">, </w:t>
      </w:r>
      <w:r w:rsidR="007B2B7E" w:rsidRPr="007323B9">
        <w:rPr>
          <w:rFonts w:ascii="Arial" w:eastAsia="Times New Roman" w:hAnsi="Arial" w:cs="Arial"/>
          <w:noProof/>
          <w:color w:val="000000" w:themeColor="text1"/>
          <w:sz w:val="30"/>
          <w:szCs w:val="30"/>
          <w:lang w:val="kk-KZ" w:eastAsia="ru-RU"/>
        </w:rPr>
        <w:t>Барамова Ф</w:t>
      </w:r>
      <w:r w:rsidR="00756BDC" w:rsidRPr="007323B9">
        <w:rPr>
          <w:rFonts w:ascii="Arial" w:eastAsia="Times New Roman" w:hAnsi="Arial" w:cs="Arial"/>
          <w:noProof/>
          <w:color w:val="000000" w:themeColor="text1"/>
          <w:sz w:val="30"/>
          <w:szCs w:val="30"/>
          <w:lang w:eastAsia="ru-RU"/>
        </w:rPr>
        <w:t>.,</w:t>
      </w:r>
      <w:r w:rsidR="00524F24" w:rsidRPr="007323B9">
        <w:rPr>
          <w:rFonts w:ascii="Arial" w:eastAsia="Times New Roman" w:hAnsi="Arial" w:cs="Arial"/>
          <w:noProof/>
          <w:color w:val="000000" w:themeColor="text1"/>
          <w:sz w:val="30"/>
          <w:szCs w:val="30"/>
          <w:lang w:eastAsia="ru-RU"/>
        </w:rPr>
        <w:t xml:space="preserve"> К.,</w:t>
      </w:r>
      <w:r w:rsidR="00722DEC" w:rsidRPr="007323B9">
        <w:rPr>
          <w:rFonts w:ascii="Arial" w:eastAsia="Times New Roman" w:hAnsi="Arial" w:cs="Arial"/>
          <w:noProof/>
          <w:color w:val="000000" w:themeColor="text1"/>
          <w:sz w:val="30"/>
          <w:szCs w:val="30"/>
          <w:lang w:eastAsia="ru-RU"/>
        </w:rPr>
        <w:t xml:space="preserve">  </w:t>
      </w:r>
      <w:r w:rsidR="00722DEC" w:rsidRPr="007323B9">
        <w:rPr>
          <w:rFonts w:ascii="Arial" w:hAnsi="Arial" w:cs="Arial"/>
          <w:color w:val="000000" w:themeColor="text1"/>
          <w:sz w:val="30"/>
          <w:szCs w:val="30"/>
          <w:lang w:val="kk-KZ"/>
        </w:rPr>
        <w:t>Әбдібай Е. М</w:t>
      </w:r>
      <w:r w:rsidR="00722DEC" w:rsidRPr="007323B9">
        <w:rPr>
          <w:rFonts w:ascii="Arial" w:eastAsia="Times New Roman" w:hAnsi="Arial" w:cs="Arial"/>
          <w:noProof/>
          <w:color w:val="000000" w:themeColor="text1"/>
          <w:sz w:val="30"/>
          <w:szCs w:val="30"/>
          <w:lang w:val="kk-KZ" w:eastAsia="ru-RU"/>
        </w:rPr>
        <w:t>., Яресько А.В.,</w:t>
      </w:r>
      <w:r w:rsidR="00756BDC" w:rsidRPr="007323B9">
        <w:rPr>
          <w:rFonts w:ascii="Arial" w:eastAsia="Times New Roman" w:hAnsi="Arial" w:cs="Arial"/>
          <w:noProof/>
          <w:color w:val="000000" w:themeColor="text1"/>
          <w:sz w:val="30"/>
          <w:szCs w:val="30"/>
          <w:lang w:val="kk-KZ" w:eastAsia="ru-RU"/>
        </w:rPr>
        <w:t xml:space="preserve"> Изимбетов Д., </w:t>
      </w:r>
      <w:r w:rsidR="00722DEC" w:rsidRPr="007323B9">
        <w:rPr>
          <w:rFonts w:ascii="Arial" w:eastAsia="Times New Roman" w:hAnsi="Arial" w:cs="Arial"/>
          <w:noProof/>
          <w:color w:val="000000" w:themeColor="text1"/>
          <w:sz w:val="30"/>
          <w:szCs w:val="30"/>
          <w:lang w:val="kk-KZ" w:eastAsia="ru-RU"/>
        </w:rPr>
        <w:t xml:space="preserve">Медетов М., </w:t>
      </w:r>
      <w:r w:rsidR="00722DEC" w:rsidRPr="007323B9">
        <w:rPr>
          <w:rFonts w:ascii="Arial" w:eastAsia="Times New Roman" w:hAnsi="Arial" w:cs="Arial"/>
          <w:noProof/>
          <w:sz w:val="30"/>
          <w:szCs w:val="30"/>
          <w:lang w:val="kk-KZ" w:eastAsia="ru-RU"/>
        </w:rPr>
        <w:t>Мукушева А., Толеухан Е., (г. Астана – 1</w:t>
      </w:r>
      <w:r w:rsidR="00756BDC" w:rsidRPr="007323B9">
        <w:rPr>
          <w:rFonts w:ascii="Arial" w:eastAsia="Times New Roman" w:hAnsi="Arial" w:cs="Arial"/>
          <w:noProof/>
          <w:sz w:val="30"/>
          <w:szCs w:val="30"/>
          <w:lang w:val="kk-KZ" w:eastAsia="ru-RU"/>
        </w:rPr>
        <w:t>0</w:t>
      </w:r>
      <w:r w:rsidR="00722DEC" w:rsidRPr="007323B9">
        <w:rPr>
          <w:rFonts w:ascii="Arial" w:eastAsia="Times New Roman" w:hAnsi="Arial" w:cs="Arial"/>
          <w:noProof/>
          <w:sz w:val="30"/>
          <w:szCs w:val="30"/>
          <w:lang w:val="kk-KZ" w:eastAsia="ru-RU"/>
        </w:rPr>
        <w:t xml:space="preserve"> человек), Растокина Е., Сауранбаева М., Айтмагамбетова И., </w:t>
      </w:r>
      <w:r w:rsidR="003E09B0" w:rsidRPr="007323B9">
        <w:rPr>
          <w:rFonts w:ascii="Arial" w:eastAsia="Times New Roman" w:hAnsi="Arial" w:cs="Arial"/>
          <w:noProof/>
          <w:sz w:val="30"/>
          <w:szCs w:val="30"/>
          <w:lang w:val="kk-KZ" w:eastAsia="ru-RU"/>
        </w:rPr>
        <w:t>Балтабеков К</w:t>
      </w:r>
      <w:r w:rsidR="003E09B0" w:rsidRPr="007323B9">
        <w:rPr>
          <w:rFonts w:ascii="Arial" w:eastAsia="Times New Roman" w:hAnsi="Arial" w:cs="Arial"/>
          <w:noProof/>
          <w:sz w:val="30"/>
          <w:szCs w:val="30"/>
          <w:lang w:eastAsia="ru-RU"/>
        </w:rPr>
        <w:t xml:space="preserve">., </w:t>
      </w:r>
      <w:r w:rsidR="00722DEC" w:rsidRPr="007323B9">
        <w:rPr>
          <w:rFonts w:ascii="Arial" w:eastAsia="Times New Roman" w:hAnsi="Arial" w:cs="Arial"/>
          <w:noProof/>
          <w:sz w:val="30"/>
          <w:szCs w:val="30"/>
          <w:lang w:val="kk-KZ" w:eastAsia="ru-RU"/>
        </w:rPr>
        <w:t xml:space="preserve">Бокажанова А., Козадаева Л., Токтабаянов А., (г. Алматы – </w:t>
      </w:r>
      <w:r w:rsidR="003E09B0" w:rsidRPr="007323B9">
        <w:rPr>
          <w:rFonts w:ascii="Arial" w:eastAsia="Times New Roman" w:hAnsi="Arial" w:cs="Arial"/>
          <w:noProof/>
          <w:sz w:val="30"/>
          <w:szCs w:val="30"/>
          <w:lang w:val="kk-KZ" w:eastAsia="ru-RU"/>
        </w:rPr>
        <w:t>7</w:t>
      </w:r>
      <w:r w:rsidR="00722DEC" w:rsidRPr="007323B9">
        <w:rPr>
          <w:rFonts w:ascii="Arial" w:eastAsia="Times New Roman" w:hAnsi="Arial" w:cs="Arial"/>
          <w:noProof/>
          <w:sz w:val="30"/>
          <w:szCs w:val="30"/>
          <w:lang w:val="kk-KZ" w:eastAsia="ru-RU"/>
        </w:rPr>
        <w:t xml:space="preserve">), </w:t>
      </w:r>
      <w:r w:rsidR="00C9448A" w:rsidRPr="007323B9">
        <w:rPr>
          <w:rFonts w:ascii="Arial" w:eastAsia="Times New Roman" w:hAnsi="Arial" w:cs="Arial"/>
          <w:noProof/>
          <w:sz w:val="30"/>
          <w:szCs w:val="30"/>
          <w:lang w:val="kk-KZ" w:eastAsia="ru-RU"/>
        </w:rPr>
        <w:t xml:space="preserve">Манкиева В., </w:t>
      </w:r>
      <w:r w:rsidR="00722DEC" w:rsidRPr="007323B9">
        <w:rPr>
          <w:rFonts w:ascii="Arial" w:eastAsia="Times New Roman" w:hAnsi="Arial" w:cs="Arial"/>
          <w:noProof/>
          <w:sz w:val="30"/>
          <w:szCs w:val="30"/>
          <w:lang w:val="kk-KZ" w:eastAsia="ru-RU"/>
        </w:rPr>
        <w:t xml:space="preserve">Минаева Н. (г.Темиртау - </w:t>
      </w:r>
      <w:r w:rsidR="00C9448A" w:rsidRPr="007323B9">
        <w:rPr>
          <w:rFonts w:ascii="Arial" w:eastAsia="Times New Roman" w:hAnsi="Arial" w:cs="Arial"/>
          <w:noProof/>
          <w:sz w:val="30"/>
          <w:szCs w:val="30"/>
          <w:lang w:val="kk-KZ" w:eastAsia="ru-RU"/>
        </w:rPr>
        <w:t>2</w:t>
      </w:r>
      <w:r w:rsidR="00722DEC" w:rsidRPr="007323B9">
        <w:rPr>
          <w:rFonts w:ascii="Arial" w:eastAsia="Times New Roman" w:hAnsi="Arial" w:cs="Arial"/>
          <w:noProof/>
          <w:sz w:val="30"/>
          <w:szCs w:val="30"/>
          <w:lang w:val="kk-KZ" w:eastAsia="ru-RU"/>
        </w:rPr>
        <w:t xml:space="preserve">), Жазыкбаева Ж., (г. Шымкент – 1), Жолнерова Н. (г. Талдыкорган – 1). </w:t>
      </w:r>
      <w:r w:rsidR="00722DEC" w:rsidRPr="007323B9">
        <w:rPr>
          <w:rFonts w:ascii="Arial" w:eastAsia="Times New Roman" w:hAnsi="Arial" w:cs="Arial"/>
          <w:noProof/>
          <w:sz w:val="30"/>
          <w:szCs w:val="30"/>
          <w:lang w:eastAsia="ru-RU"/>
        </w:rPr>
        <w:t xml:space="preserve">Кворум есть.  </w:t>
      </w:r>
    </w:p>
    <w:p w14:paraId="715EF68A" w14:textId="77777777" w:rsidR="007323B9" w:rsidRPr="007323B9" w:rsidRDefault="007323B9" w:rsidP="007323B9">
      <w:pPr>
        <w:spacing w:after="0" w:line="240" w:lineRule="auto"/>
        <w:ind w:firstLine="567"/>
        <w:jc w:val="both"/>
        <w:rPr>
          <w:rFonts w:ascii="Arial" w:eastAsia="Calibri" w:hAnsi="Arial" w:cs="Arial"/>
          <w:sz w:val="30"/>
          <w:szCs w:val="30"/>
          <w:lang w:eastAsia="ru-RU"/>
        </w:rPr>
      </w:pPr>
    </w:p>
    <w:p w14:paraId="196ED020" w14:textId="77777777" w:rsidR="00302FE1" w:rsidRDefault="00722DEC" w:rsidP="007323B9">
      <w:pPr>
        <w:spacing w:after="0" w:line="240" w:lineRule="auto"/>
        <w:ind w:firstLine="567"/>
        <w:jc w:val="both"/>
        <w:rPr>
          <w:rFonts w:ascii="Arial" w:eastAsia="Calibri" w:hAnsi="Arial" w:cs="Arial"/>
          <w:b/>
          <w:noProof/>
          <w:sz w:val="30"/>
          <w:szCs w:val="30"/>
        </w:rPr>
      </w:pPr>
      <w:r w:rsidRPr="007323B9">
        <w:rPr>
          <w:rFonts w:ascii="Arial" w:eastAsia="Calibri" w:hAnsi="Arial" w:cs="Arial"/>
          <w:b/>
          <w:noProof/>
          <w:sz w:val="30"/>
          <w:szCs w:val="30"/>
        </w:rPr>
        <w:t>Повестка дня:</w:t>
      </w:r>
    </w:p>
    <w:p w14:paraId="719B8377" w14:textId="77777777" w:rsidR="005319C2" w:rsidRPr="007323B9" w:rsidRDefault="005319C2" w:rsidP="007323B9">
      <w:pPr>
        <w:spacing w:after="0" w:line="240" w:lineRule="auto"/>
        <w:ind w:firstLine="567"/>
        <w:jc w:val="both"/>
        <w:rPr>
          <w:rFonts w:ascii="Arial" w:eastAsia="Calibri" w:hAnsi="Arial" w:cs="Arial"/>
          <w:b/>
          <w:noProof/>
          <w:sz w:val="30"/>
          <w:szCs w:val="30"/>
        </w:rPr>
      </w:pPr>
    </w:p>
    <w:p w14:paraId="7E54696E" w14:textId="77777777" w:rsidR="00000FC7" w:rsidRPr="007323B9" w:rsidRDefault="00000FC7" w:rsidP="007323B9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30"/>
          <w:szCs w:val="30"/>
        </w:rPr>
      </w:pPr>
      <w:r w:rsidRPr="007323B9">
        <w:rPr>
          <w:rFonts w:ascii="Arial" w:hAnsi="Arial" w:cs="Arial"/>
          <w:sz w:val="30"/>
          <w:szCs w:val="30"/>
        </w:rPr>
        <w:t>«О согласовании передачи активов с нулевой стоимостью на баланс ГПХ на ПХВ «Национальный научный центр фтизиопульмонологии МЗРК» и последующее списание этих активов с учета гранта Глобального фонда для борьбы со СПИДом, туберкулезом и малярией (далее – Глобальный фонд) по компоненту «Туберкулез» в Республике Казахстан».</w:t>
      </w:r>
    </w:p>
    <w:p w14:paraId="2F8C281B" w14:textId="12879CD7" w:rsidR="00000FC7" w:rsidRPr="007323B9" w:rsidRDefault="00000FC7" w:rsidP="007323B9">
      <w:pPr>
        <w:pStyle w:val="a3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30"/>
          <w:szCs w:val="30"/>
        </w:rPr>
      </w:pPr>
      <w:r w:rsidRPr="007323B9">
        <w:rPr>
          <w:rFonts w:ascii="Arial" w:hAnsi="Arial" w:cs="Arial"/>
          <w:sz w:val="30"/>
          <w:szCs w:val="30"/>
        </w:rPr>
        <w:t>2. «О передач</w:t>
      </w:r>
      <w:r w:rsidR="0077595A" w:rsidRPr="007323B9">
        <w:rPr>
          <w:rFonts w:ascii="Arial" w:hAnsi="Arial" w:cs="Arial"/>
          <w:sz w:val="30"/>
          <w:szCs w:val="30"/>
        </w:rPr>
        <w:t>е</w:t>
      </w:r>
      <w:r w:rsidRPr="007323B9">
        <w:rPr>
          <w:rFonts w:ascii="Arial" w:hAnsi="Arial" w:cs="Arial"/>
          <w:sz w:val="30"/>
          <w:szCs w:val="30"/>
        </w:rPr>
        <w:t xml:space="preserve"> активов с нулевой стоимостью на баланс ГПХ на ПХВ «Казахский научный центр дерматологии и инфекционных заболеваний МЗРК» и последующее списание этих активов с учета </w:t>
      </w:r>
      <w:r w:rsidRPr="007323B9">
        <w:rPr>
          <w:rFonts w:ascii="Arial" w:hAnsi="Arial" w:cs="Arial"/>
          <w:sz w:val="30"/>
          <w:szCs w:val="30"/>
        </w:rPr>
        <w:lastRenderedPageBreak/>
        <w:t>гранта Глобального фонда по компоненту «ВИЧ-инфекция» в Республике Казахстан».</w:t>
      </w:r>
    </w:p>
    <w:p w14:paraId="15849164" w14:textId="599DF191" w:rsidR="00000FC7" w:rsidRPr="007323B9" w:rsidRDefault="00000FC7" w:rsidP="007323B9">
      <w:pPr>
        <w:spacing w:after="0" w:line="240" w:lineRule="auto"/>
        <w:ind w:firstLine="567"/>
        <w:jc w:val="both"/>
        <w:rPr>
          <w:rFonts w:ascii="Arial" w:hAnsi="Arial" w:cs="Arial"/>
          <w:i/>
          <w:sz w:val="30"/>
          <w:szCs w:val="30"/>
        </w:rPr>
      </w:pPr>
      <w:r w:rsidRPr="007323B9">
        <w:rPr>
          <w:rFonts w:ascii="Arial" w:hAnsi="Arial" w:cs="Arial"/>
          <w:iCs/>
          <w:sz w:val="30"/>
          <w:szCs w:val="30"/>
        </w:rPr>
        <w:t xml:space="preserve">3. «О </w:t>
      </w:r>
      <w:r w:rsidR="0077595A" w:rsidRPr="007323B9">
        <w:rPr>
          <w:rFonts w:ascii="Arial" w:hAnsi="Arial" w:cs="Arial"/>
          <w:iCs/>
          <w:sz w:val="30"/>
          <w:szCs w:val="30"/>
        </w:rPr>
        <w:t>статусе закупок препаратов для пациентов ПТАО</w:t>
      </w:r>
      <w:r w:rsidRPr="007323B9">
        <w:rPr>
          <w:rFonts w:ascii="Arial" w:hAnsi="Arial" w:cs="Arial"/>
          <w:iCs/>
          <w:sz w:val="30"/>
          <w:szCs w:val="30"/>
        </w:rPr>
        <w:t>».</w:t>
      </w:r>
    </w:p>
    <w:p w14:paraId="02B903A0" w14:textId="1F0693D4" w:rsidR="00000FC7" w:rsidRPr="007323B9" w:rsidRDefault="00000FC7" w:rsidP="007323B9">
      <w:pPr>
        <w:pStyle w:val="a3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i/>
          <w:sz w:val="30"/>
          <w:szCs w:val="30"/>
        </w:rPr>
      </w:pPr>
      <w:r w:rsidRPr="007323B9">
        <w:rPr>
          <w:rFonts w:ascii="Arial" w:eastAsia="Times New Roman" w:hAnsi="Arial" w:cs="Arial"/>
          <w:sz w:val="30"/>
          <w:szCs w:val="30"/>
        </w:rPr>
        <w:t>«</w:t>
      </w:r>
      <w:r w:rsidR="00B63D0E" w:rsidRPr="007323B9">
        <w:rPr>
          <w:rFonts w:ascii="Arial" w:eastAsia="Times New Roman" w:hAnsi="Arial" w:cs="Arial"/>
          <w:sz w:val="30"/>
          <w:szCs w:val="30"/>
        </w:rPr>
        <w:t>Объявление о предстоящих выборах представителей неправительственного сектора в СКК</w:t>
      </w:r>
      <w:r w:rsidRPr="007323B9">
        <w:rPr>
          <w:rFonts w:ascii="Arial" w:hAnsi="Arial" w:cs="Arial"/>
          <w:sz w:val="30"/>
          <w:szCs w:val="30"/>
        </w:rPr>
        <w:t>».</w:t>
      </w:r>
    </w:p>
    <w:p w14:paraId="22128E3E" w14:textId="77777777" w:rsidR="0093046F" w:rsidRPr="007323B9" w:rsidRDefault="0093046F" w:rsidP="007323B9">
      <w:pPr>
        <w:pStyle w:val="a3"/>
        <w:tabs>
          <w:tab w:val="left" w:pos="567"/>
          <w:tab w:val="left" w:pos="851"/>
          <w:tab w:val="left" w:pos="993"/>
        </w:tabs>
        <w:jc w:val="both"/>
        <w:rPr>
          <w:rFonts w:ascii="Arial" w:hAnsi="Arial" w:cs="Arial"/>
          <w:i/>
          <w:sz w:val="30"/>
          <w:szCs w:val="30"/>
        </w:rPr>
      </w:pPr>
    </w:p>
    <w:p w14:paraId="01C01BCD" w14:textId="5EAFD20D" w:rsidR="00722DEC" w:rsidRPr="007323B9" w:rsidRDefault="00722DEC" w:rsidP="007323B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noProof/>
          <w:sz w:val="30"/>
          <w:szCs w:val="30"/>
        </w:rPr>
      </w:pPr>
      <w:r w:rsidRPr="007323B9">
        <w:rPr>
          <w:rFonts w:ascii="Arial" w:eastAsia="Calibri" w:hAnsi="Arial" w:cs="Arial"/>
          <w:sz w:val="30"/>
          <w:szCs w:val="30"/>
        </w:rPr>
        <w:t xml:space="preserve">Принять к сведению информации: </w:t>
      </w:r>
    </w:p>
    <w:p w14:paraId="132D40B9" w14:textId="3AB9D929" w:rsidR="00000FC7" w:rsidRPr="007323B9" w:rsidRDefault="00000FC7" w:rsidP="007323B9">
      <w:pPr>
        <w:pStyle w:val="a3"/>
        <w:ind w:firstLine="567"/>
        <w:jc w:val="both"/>
        <w:rPr>
          <w:rFonts w:ascii="Arial" w:hAnsi="Arial" w:cs="Arial"/>
          <w:sz w:val="30"/>
          <w:szCs w:val="30"/>
        </w:rPr>
      </w:pPr>
      <w:r w:rsidRPr="007323B9">
        <w:rPr>
          <w:rFonts w:ascii="Arial" w:hAnsi="Arial" w:cs="Arial"/>
          <w:color w:val="000000"/>
          <w:sz w:val="30"/>
          <w:szCs w:val="30"/>
        </w:rPr>
        <w:t xml:space="preserve">проектного менеджера группы реализации проекта Глобального фонда по компоненту «ВИЧ» при РГП на ПХВ «Национального научного центра фтизиопульмонологии МЗРК» </w:t>
      </w:r>
      <w:r w:rsidRPr="007323B9">
        <w:rPr>
          <w:rFonts w:ascii="Arial" w:hAnsi="Arial" w:cs="Arial"/>
          <w:color w:val="000000" w:themeColor="text1"/>
          <w:sz w:val="30"/>
          <w:szCs w:val="30"/>
        </w:rPr>
        <w:t xml:space="preserve">Исмаилов Ш.Ш., </w:t>
      </w:r>
      <w:r w:rsidRPr="007323B9">
        <w:rPr>
          <w:rFonts w:ascii="Arial" w:hAnsi="Arial" w:cs="Arial"/>
          <w:color w:val="000000"/>
          <w:sz w:val="30"/>
          <w:szCs w:val="30"/>
        </w:rPr>
        <w:t xml:space="preserve">о </w:t>
      </w:r>
      <w:r w:rsidR="00194005" w:rsidRPr="007323B9">
        <w:rPr>
          <w:rFonts w:ascii="Arial" w:hAnsi="Arial" w:cs="Arial"/>
          <w:sz w:val="30"/>
          <w:szCs w:val="30"/>
        </w:rPr>
        <w:t>передаче активов с нулевой стоимостью на баланс ГПХ на ПХВ «Национальный научный центр фтизиопульмонологии МЗРК» и последующее списание этих активов с учета гранта Глобального фонда по компоненту «Туберкулез» в Республике Казахстан</w:t>
      </w:r>
      <w:r w:rsidRPr="007323B9">
        <w:rPr>
          <w:rFonts w:ascii="Arial" w:hAnsi="Arial" w:cs="Arial"/>
          <w:color w:val="000000"/>
          <w:sz w:val="30"/>
          <w:szCs w:val="30"/>
        </w:rPr>
        <w:t>;</w:t>
      </w:r>
    </w:p>
    <w:p w14:paraId="5DB0C12C" w14:textId="1A400440" w:rsidR="00AB5F3D" w:rsidRPr="007323B9" w:rsidRDefault="00715C7C" w:rsidP="007323B9">
      <w:pPr>
        <w:pStyle w:val="a3"/>
        <w:ind w:firstLine="567"/>
        <w:jc w:val="both"/>
        <w:rPr>
          <w:rFonts w:ascii="Arial" w:hAnsi="Arial" w:cs="Arial"/>
          <w:sz w:val="30"/>
          <w:szCs w:val="30"/>
        </w:rPr>
      </w:pPr>
      <w:r w:rsidRPr="007323B9">
        <w:rPr>
          <w:rFonts w:ascii="Arial" w:hAnsi="Arial" w:cs="Arial"/>
          <w:color w:val="000000"/>
          <w:sz w:val="30"/>
          <w:szCs w:val="30"/>
        </w:rPr>
        <w:t>национального координатора по ВИЧ</w:t>
      </w:r>
      <w:r w:rsidR="00AB5F3D" w:rsidRPr="007323B9">
        <w:rPr>
          <w:rFonts w:ascii="Arial" w:hAnsi="Arial" w:cs="Arial"/>
          <w:color w:val="000000"/>
          <w:sz w:val="30"/>
          <w:szCs w:val="30"/>
        </w:rPr>
        <w:t xml:space="preserve"> группы реализации проекта Глобального фонда по компоненту «ВИЧ» при РГП на ПХВ «Казахский научный центр дерматологии и инфекционных заболеваний МЗРК» </w:t>
      </w:r>
      <w:r w:rsidR="00AB5F3D" w:rsidRPr="007323B9">
        <w:rPr>
          <w:rFonts w:ascii="Arial" w:hAnsi="Arial" w:cs="Arial"/>
          <w:color w:val="000000" w:themeColor="text1"/>
          <w:sz w:val="30"/>
          <w:szCs w:val="30"/>
        </w:rPr>
        <w:t>Давлетгалиевой Т</w:t>
      </w:r>
      <w:r w:rsidR="00895933" w:rsidRPr="007323B9">
        <w:rPr>
          <w:rFonts w:ascii="Arial" w:hAnsi="Arial" w:cs="Arial"/>
          <w:color w:val="000000" w:themeColor="text1"/>
          <w:sz w:val="30"/>
          <w:szCs w:val="30"/>
        </w:rPr>
        <w:t>.И</w:t>
      </w:r>
      <w:r w:rsidR="00AB5F3D" w:rsidRPr="007323B9">
        <w:rPr>
          <w:rFonts w:ascii="Arial" w:hAnsi="Arial" w:cs="Arial"/>
          <w:color w:val="000000" w:themeColor="text1"/>
          <w:sz w:val="30"/>
          <w:szCs w:val="30"/>
        </w:rPr>
        <w:t>.,</w:t>
      </w:r>
      <w:r w:rsidR="00194005" w:rsidRPr="007323B9">
        <w:rPr>
          <w:rFonts w:ascii="Arial" w:hAnsi="Arial" w:cs="Arial"/>
          <w:color w:val="000000"/>
          <w:sz w:val="30"/>
          <w:szCs w:val="30"/>
        </w:rPr>
        <w:t xml:space="preserve"> </w:t>
      </w:r>
      <w:r w:rsidRPr="007323B9">
        <w:rPr>
          <w:rFonts w:ascii="Arial" w:hAnsi="Arial" w:cs="Arial"/>
          <w:sz w:val="30"/>
          <w:szCs w:val="30"/>
        </w:rPr>
        <w:t>О согласовании передачи активов с нулевой стоимостью на баланс ГПХ на ПХВ «Казахский научный центр дерматологии и инфекционных заболеваний МЗРК» и последующее списание этих активов с учета гранта Глобального фонда по компоненту «ВИЧ-инфекция» в Республике Казахстан</w:t>
      </w:r>
      <w:r w:rsidR="00AB5F3D" w:rsidRPr="007323B9">
        <w:rPr>
          <w:rFonts w:ascii="Arial" w:hAnsi="Arial" w:cs="Arial"/>
          <w:color w:val="000000"/>
          <w:sz w:val="30"/>
          <w:szCs w:val="30"/>
        </w:rPr>
        <w:t>;</w:t>
      </w:r>
    </w:p>
    <w:p w14:paraId="41F72E83" w14:textId="3DA335F7" w:rsidR="00722DEC" w:rsidRPr="007323B9" w:rsidRDefault="00352694" w:rsidP="007323B9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noProof/>
          <w:sz w:val="30"/>
          <w:szCs w:val="30"/>
        </w:rPr>
      </w:pPr>
      <w:r w:rsidRPr="007323B9">
        <w:rPr>
          <w:rFonts w:ascii="Arial" w:hAnsi="Arial" w:cs="Arial"/>
          <w:sz w:val="30"/>
          <w:szCs w:val="30"/>
        </w:rPr>
        <w:t>директора</w:t>
      </w:r>
      <w:r w:rsidR="008B18B1" w:rsidRPr="007323B9">
        <w:rPr>
          <w:rFonts w:ascii="Arial" w:hAnsi="Arial" w:cs="Arial"/>
          <w:sz w:val="30"/>
          <w:szCs w:val="30"/>
        </w:rPr>
        <w:t xml:space="preserve"> </w:t>
      </w:r>
      <w:r w:rsidR="006E1D0C" w:rsidRPr="007323B9">
        <w:rPr>
          <w:rFonts w:ascii="Arial" w:hAnsi="Arial" w:cs="Arial"/>
          <w:sz w:val="30"/>
          <w:szCs w:val="30"/>
        </w:rPr>
        <w:t>РГП на ПХВ «</w:t>
      </w:r>
      <w:r w:rsidR="008B18B1" w:rsidRPr="007323B9">
        <w:rPr>
          <w:rFonts w:ascii="Arial" w:hAnsi="Arial" w:cs="Arial"/>
          <w:sz w:val="30"/>
          <w:szCs w:val="30"/>
        </w:rPr>
        <w:t>Республиканский научно-практический психического здоровья М</w:t>
      </w:r>
      <w:r w:rsidR="008520BC" w:rsidRPr="007323B9">
        <w:rPr>
          <w:rFonts w:ascii="Arial" w:hAnsi="Arial" w:cs="Arial"/>
          <w:sz w:val="30"/>
          <w:szCs w:val="30"/>
        </w:rPr>
        <w:t>ЗРК</w:t>
      </w:r>
      <w:r w:rsidR="006E1D0C" w:rsidRPr="007323B9">
        <w:rPr>
          <w:rFonts w:ascii="Arial" w:hAnsi="Arial" w:cs="Arial"/>
          <w:sz w:val="30"/>
          <w:szCs w:val="30"/>
        </w:rPr>
        <w:t xml:space="preserve">» МЗ РК </w:t>
      </w:r>
      <w:r w:rsidRPr="007323B9">
        <w:rPr>
          <w:rFonts w:ascii="Arial" w:hAnsi="Arial" w:cs="Arial"/>
          <w:sz w:val="30"/>
          <w:szCs w:val="30"/>
        </w:rPr>
        <w:t>Алтынбекова К.</w:t>
      </w:r>
      <w:r w:rsidR="001E6054" w:rsidRPr="007323B9">
        <w:rPr>
          <w:rFonts w:ascii="Arial" w:hAnsi="Arial" w:cs="Arial"/>
          <w:sz w:val="30"/>
          <w:szCs w:val="30"/>
        </w:rPr>
        <w:t xml:space="preserve"> </w:t>
      </w:r>
      <w:r w:rsidRPr="007323B9">
        <w:rPr>
          <w:rFonts w:ascii="Arial" w:hAnsi="Arial" w:cs="Arial"/>
          <w:sz w:val="30"/>
          <w:szCs w:val="30"/>
        </w:rPr>
        <w:t>С</w:t>
      </w:r>
      <w:r w:rsidR="006E1D0C" w:rsidRPr="007323B9">
        <w:rPr>
          <w:rFonts w:ascii="Arial" w:hAnsi="Arial" w:cs="Arial"/>
          <w:sz w:val="30"/>
          <w:szCs w:val="30"/>
        </w:rPr>
        <w:t xml:space="preserve">., </w:t>
      </w:r>
      <w:r w:rsidRPr="007323B9">
        <w:rPr>
          <w:rFonts w:ascii="Arial" w:hAnsi="Arial" w:cs="Arial"/>
          <w:sz w:val="30"/>
          <w:szCs w:val="30"/>
        </w:rPr>
        <w:t xml:space="preserve">об организации государственной закупки </w:t>
      </w:r>
      <w:r w:rsidR="001E6054" w:rsidRPr="007323B9">
        <w:rPr>
          <w:rFonts w:ascii="Arial" w:hAnsi="Arial" w:cs="Arial"/>
          <w:sz w:val="30"/>
          <w:szCs w:val="30"/>
        </w:rPr>
        <w:t>метадона</w:t>
      </w:r>
      <w:r w:rsidR="00722DEC" w:rsidRPr="007323B9">
        <w:rPr>
          <w:rFonts w:ascii="Arial" w:eastAsia="Calibri" w:hAnsi="Arial" w:cs="Arial"/>
          <w:sz w:val="30"/>
          <w:szCs w:val="30"/>
        </w:rPr>
        <w:t>;</w:t>
      </w:r>
    </w:p>
    <w:p w14:paraId="6B6435A5" w14:textId="5C86EB2E" w:rsidR="00302FE1" w:rsidRPr="007323B9" w:rsidRDefault="001E6054" w:rsidP="007323B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</w:rPr>
      </w:pPr>
      <w:r w:rsidRPr="007323B9">
        <w:rPr>
          <w:rFonts w:ascii="Arial" w:eastAsia="Calibri" w:hAnsi="Arial" w:cs="Arial"/>
          <w:bCs/>
          <w:noProof/>
          <w:sz w:val="30"/>
          <w:szCs w:val="30"/>
        </w:rPr>
        <w:t>заместителя председателя</w:t>
      </w:r>
      <w:r w:rsidR="002D7603" w:rsidRPr="007323B9">
        <w:rPr>
          <w:rFonts w:ascii="Arial" w:eastAsia="Calibri" w:hAnsi="Arial" w:cs="Arial"/>
          <w:bCs/>
          <w:noProof/>
          <w:sz w:val="30"/>
          <w:szCs w:val="30"/>
        </w:rPr>
        <w:t xml:space="preserve"> СКК, представителя </w:t>
      </w:r>
      <w:r w:rsidRPr="007323B9">
        <w:rPr>
          <w:rFonts w:ascii="Arial" w:eastAsia="Calibri" w:hAnsi="Arial" w:cs="Arial"/>
          <w:bCs/>
          <w:noProof/>
          <w:sz w:val="30"/>
          <w:szCs w:val="30"/>
        </w:rPr>
        <w:t>сообщества людей, живущих с социально-значимыми заболеваниями</w:t>
      </w:r>
      <w:r w:rsidR="00F61481" w:rsidRPr="007323B9">
        <w:rPr>
          <w:rFonts w:ascii="Arial" w:eastAsia="Calibri" w:hAnsi="Arial" w:cs="Arial"/>
          <w:bCs/>
          <w:noProof/>
          <w:sz w:val="30"/>
          <w:szCs w:val="30"/>
        </w:rPr>
        <w:t xml:space="preserve"> Растокиной Е.А.</w:t>
      </w:r>
      <w:r w:rsidR="002D7603" w:rsidRPr="007323B9">
        <w:rPr>
          <w:rFonts w:ascii="Arial" w:eastAsia="Calibri" w:hAnsi="Arial" w:cs="Arial"/>
          <w:bCs/>
          <w:noProof/>
          <w:sz w:val="30"/>
          <w:szCs w:val="30"/>
        </w:rPr>
        <w:t>,</w:t>
      </w:r>
      <w:r w:rsidR="002D7603" w:rsidRPr="007323B9">
        <w:rPr>
          <w:rFonts w:ascii="Arial" w:eastAsia="Calibri" w:hAnsi="Arial" w:cs="Arial"/>
          <w:b/>
          <w:noProof/>
          <w:sz w:val="30"/>
          <w:szCs w:val="30"/>
        </w:rPr>
        <w:t xml:space="preserve"> </w:t>
      </w:r>
      <w:r w:rsidRPr="007323B9">
        <w:rPr>
          <w:rFonts w:ascii="Arial" w:eastAsia="Times New Roman" w:hAnsi="Arial" w:cs="Arial"/>
          <w:sz w:val="30"/>
          <w:szCs w:val="30"/>
        </w:rPr>
        <w:t>о предстоящих выборах неправительственного сектора в СКК.</w:t>
      </w:r>
    </w:p>
    <w:p w14:paraId="1AFBC32C" w14:textId="77777777" w:rsidR="007323B9" w:rsidRPr="007323B9" w:rsidRDefault="007323B9" w:rsidP="007323B9">
      <w:pPr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14:paraId="44E6C7C0" w14:textId="77777777" w:rsidR="00722DEC" w:rsidRDefault="00722DEC" w:rsidP="007323B9">
      <w:pPr>
        <w:spacing w:after="0" w:line="240" w:lineRule="auto"/>
        <w:ind w:firstLine="567"/>
        <w:jc w:val="both"/>
        <w:rPr>
          <w:rFonts w:ascii="Arial" w:eastAsia="Calibri" w:hAnsi="Arial" w:cs="Arial"/>
          <w:b/>
          <w:noProof/>
          <w:sz w:val="30"/>
          <w:szCs w:val="30"/>
        </w:rPr>
      </w:pPr>
      <w:r w:rsidRPr="007323B9">
        <w:rPr>
          <w:rFonts w:ascii="Arial" w:eastAsia="Calibri" w:hAnsi="Arial" w:cs="Arial"/>
          <w:b/>
          <w:noProof/>
          <w:sz w:val="30"/>
          <w:szCs w:val="30"/>
        </w:rPr>
        <w:t>Принято решение большинством голосов членов СКК:</w:t>
      </w:r>
    </w:p>
    <w:p w14:paraId="5EF8D382" w14:textId="36A7BCEF" w:rsidR="004C5AFC" w:rsidRPr="007323B9" w:rsidRDefault="004C5AFC" w:rsidP="007323B9">
      <w:pPr>
        <w:pStyle w:val="a3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7323B9">
        <w:rPr>
          <w:rFonts w:ascii="Arial" w:hAnsi="Arial" w:cs="Arial"/>
          <w:color w:val="000000" w:themeColor="text1"/>
          <w:sz w:val="30"/>
          <w:szCs w:val="30"/>
        </w:rPr>
        <w:t xml:space="preserve">Согласовать </w:t>
      </w:r>
      <w:r w:rsidRPr="007323B9">
        <w:rPr>
          <w:rFonts w:ascii="Arial" w:hAnsi="Arial" w:cs="Arial"/>
          <w:color w:val="000000" w:themeColor="text1"/>
          <w:sz w:val="30"/>
          <w:szCs w:val="30"/>
          <w:lang w:val="kk-KZ"/>
        </w:rPr>
        <w:t>передачу указанных активов с нулевой стоимостью на баланс ННЦФ и последующее</w:t>
      </w:r>
      <w:r w:rsidRPr="007323B9">
        <w:rPr>
          <w:rFonts w:ascii="Arial" w:hAnsi="Arial" w:cs="Arial"/>
          <w:color w:val="000000" w:themeColor="text1"/>
          <w:sz w:val="30"/>
          <w:szCs w:val="30"/>
        </w:rPr>
        <w:t xml:space="preserve"> списание этих активов с учета гранта ГФ по ТБ в РК.</w:t>
      </w:r>
    </w:p>
    <w:p w14:paraId="4072CC17" w14:textId="33E3C239" w:rsidR="00C971CC" w:rsidRPr="007323B9" w:rsidRDefault="00C971CC" w:rsidP="007323B9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30"/>
          <w:szCs w:val="30"/>
        </w:rPr>
      </w:pPr>
      <w:r w:rsidRPr="007323B9">
        <w:rPr>
          <w:rFonts w:ascii="Arial" w:eastAsia="Calibri" w:hAnsi="Arial" w:cs="Arial"/>
          <w:b/>
          <w:sz w:val="30"/>
          <w:szCs w:val="30"/>
        </w:rPr>
        <w:t xml:space="preserve">Результаты голосования: </w:t>
      </w:r>
      <w:r w:rsidRPr="007323B9">
        <w:rPr>
          <w:rFonts w:ascii="Arial" w:eastAsia="Calibri" w:hAnsi="Arial" w:cs="Arial"/>
          <w:bCs/>
          <w:sz w:val="30"/>
          <w:szCs w:val="30"/>
        </w:rPr>
        <w:t xml:space="preserve">за – </w:t>
      </w:r>
      <w:r w:rsidR="006641EC" w:rsidRPr="007323B9">
        <w:rPr>
          <w:rFonts w:ascii="Arial" w:eastAsia="Calibri" w:hAnsi="Arial" w:cs="Arial"/>
          <w:bCs/>
          <w:sz w:val="30"/>
          <w:szCs w:val="30"/>
        </w:rPr>
        <w:t>19</w:t>
      </w:r>
      <w:r w:rsidRPr="007323B9">
        <w:rPr>
          <w:rFonts w:ascii="Arial" w:eastAsia="Calibri" w:hAnsi="Arial" w:cs="Arial"/>
          <w:bCs/>
          <w:sz w:val="30"/>
          <w:szCs w:val="30"/>
        </w:rPr>
        <w:t xml:space="preserve">; не ответил – 0, воздержался – 0, </w:t>
      </w:r>
      <w:r w:rsidRPr="007323B9">
        <w:rPr>
          <w:rFonts w:ascii="Arial" w:eastAsia="Calibri" w:hAnsi="Arial" w:cs="Arial"/>
          <w:bCs/>
          <w:noProof/>
          <w:sz w:val="30"/>
          <w:szCs w:val="30"/>
        </w:rPr>
        <w:t xml:space="preserve">не принимали участие в голосовании и принятии решения в связи с наличием конфликта интересов – 2 </w:t>
      </w:r>
      <w:r w:rsidRPr="007323B9">
        <w:rPr>
          <w:rFonts w:ascii="Arial" w:eastAsia="Calibri" w:hAnsi="Arial" w:cs="Arial"/>
          <w:bCs/>
          <w:i/>
          <w:iCs/>
          <w:noProof/>
          <w:sz w:val="30"/>
          <w:szCs w:val="30"/>
        </w:rPr>
        <w:t>(Жангарашева Г.К., заместитель директора ДОМП МЗРК, Ахметова З.Д. (</w:t>
      </w:r>
      <w:r w:rsidRPr="007323B9">
        <w:rPr>
          <w:rFonts w:ascii="Arial" w:eastAsia="Calibri" w:hAnsi="Arial" w:cs="Arial"/>
          <w:bCs/>
          <w:i/>
          <w:iCs/>
          <w:noProof/>
          <w:sz w:val="30"/>
          <w:szCs w:val="30"/>
          <w:lang w:val="kk-KZ"/>
        </w:rPr>
        <w:t>заместитель председателя Комитета санитарно-эпидемиологического контроля МЗРК</w:t>
      </w:r>
      <w:r w:rsidRPr="007323B9">
        <w:rPr>
          <w:rFonts w:ascii="Arial" w:eastAsia="Calibri" w:hAnsi="Arial" w:cs="Arial"/>
          <w:bCs/>
          <w:noProof/>
          <w:sz w:val="30"/>
          <w:szCs w:val="30"/>
        </w:rPr>
        <w:t>)</w:t>
      </w:r>
      <w:r w:rsidRPr="007323B9">
        <w:rPr>
          <w:rFonts w:ascii="Arial" w:eastAsia="Calibri" w:hAnsi="Arial" w:cs="Arial"/>
          <w:bCs/>
          <w:i/>
          <w:color w:val="000000"/>
          <w:sz w:val="30"/>
          <w:szCs w:val="30"/>
        </w:rPr>
        <w:t>.</w:t>
      </w:r>
      <w:r w:rsidRPr="007323B9">
        <w:rPr>
          <w:rFonts w:ascii="Arial" w:eastAsia="Calibri" w:hAnsi="Arial" w:cs="Arial"/>
          <w:bCs/>
          <w:color w:val="000000"/>
          <w:sz w:val="30"/>
          <w:szCs w:val="30"/>
        </w:rPr>
        <w:t xml:space="preserve"> </w:t>
      </w:r>
    </w:p>
    <w:p w14:paraId="0F0C52EB" w14:textId="77777777" w:rsidR="00C971CC" w:rsidRPr="007323B9" w:rsidRDefault="00C971CC" w:rsidP="005319C2">
      <w:pPr>
        <w:pStyle w:val="a3"/>
        <w:tabs>
          <w:tab w:val="left" w:pos="0"/>
          <w:tab w:val="left" w:pos="927"/>
          <w:tab w:val="left" w:pos="993"/>
          <w:tab w:val="left" w:pos="1134"/>
        </w:tabs>
        <w:ind w:firstLine="567"/>
        <w:jc w:val="both"/>
        <w:rPr>
          <w:rFonts w:ascii="Arial" w:hAnsi="Arial" w:cs="Arial"/>
          <w:sz w:val="30"/>
          <w:szCs w:val="30"/>
        </w:rPr>
      </w:pPr>
      <w:r w:rsidRPr="007323B9">
        <w:rPr>
          <w:rFonts w:ascii="Arial" w:hAnsi="Arial" w:cs="Arial"/>
          <w:b/>
          <w:sz w:val="30"/>
          <w:szCs w:val="30"/>
        </w:rPr>
        <w:lastRenderedPageBreak/>
        <w:t>Форма завершения:</w:t>
      </w:r>
      <w:r w:rsidRPr="007323B9">
        <w:rPr>
          <w:rFonts w:ascii="Arial" w:hAnsi="Arial" w:cs="Arial"/>
          <w:sz w:val="30"/>
          <w:szCs w:val="30"/>
        </w:rPr>
        <w:t xml:space="preserve"> акт-передачи</w:t>
      </w:r>
    </w:p>
    <w:p w14:paraId="66D5BC90" w14:textId="77777777" w:rsidR="00C971CC" w:rsidRPr="007323B9" w:rsidRDefault="00C971CC" w:rsidP="005319C2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30"/>
          <w:szCs w:val="30"/>
        </w:rPr>
      </w:pPr>
      <w:r w:rsidRPr="007323B9">
        <w:rPr>
          <w:rFonts w:ascii="Arial" w:eastAsia="Calibri" w:hAnsi="Arial" w:cs="Arial"/>
          <w:b/>
          <w:sz w:val="30"/>
          <w:szCs w:val="30"/>
        </w:rPr>
        <w:t>Срок исполнения:</w:t>
      </w:r>
      <w:r w:rsidRPr="007323B9">
        <w:rPr>
          <w:rFonts w:ascii="Arial" w:hAnsi="Arial" w:cs="Arial"/>
          <w:b/>
          <w:sz w:val="30"/>
          <w:szCs w:val="30"/>
        </w:rPr>
        <w:t xml:space="preserve"> </w:t>
      </w:r>
      <w:r w:rsidRPr="007323B9">
        <w:rPr>
          <w:rFonts w:ascii="Arial" w:hAnsi="Arial" w:cs="Arial"/>
          <w:bCs/>
          <w:sz w:val="30"/>
          <w:szCs w:val="30"/>
        </w:rPr>
        <w:t>до 20 июля 2024 года</w:t>
      </w:r>
      <w:r w:rsidRPr="007323B9">
        <w:rPr>
          <w:rFonts w:ascii="Arial" w:eastAsia="Calibri" w:hAnsi="Arial" w:cs="Arial"/>
          <w:bCs/>
          <w:sz w:val="30"/>
          <w:szCs w:val="30"/>
        </w:rPr>
        <w:t>.</w:t>
      </w:r>
    </w:p>
    <w:p w14:paraId="30AFCD2F" w14:textId="1DF4332B" w:rsidR="00C971CC" w:rsidRPr="007323B9" w:rsidRDefault="00C971CC" w:rsidP="005319C2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30"/>
          <w:szCs w:val="30"/>
        </w:rPr>
      </w:pPr>
      <w:r w:rsidRPr="007323B9">
        <w:rPr>
          <w:rFonts w:ascii="Arial" w:eastAsia="Calibri" w:hAnsi="Arial" w:cs="Arial"/>
          <w:b/>
          <w:bCs/>
          <w:sz w:val="30"/>
          <w:szCs w:val="30"/>
        </w:rPr>
        <w:t>Ответственный исполнитель:</w:t>
      </w:r>
      <w:r w:rsidRPr="007323B9">
        <w:rPr>
          <w:rFonts w:ascii="Arial" w:eastAsia="Calibri" w:hAnsi="Arial" w:cs="Arial"/>
          <w:sz w:val="30"/>
          <w:szCs w:val="30"/>
        </w:rPr>
        <w:t xml:space="preserve"> ННЦФ </w:t>
      </w:r>
    </w:p>
    <w:p w14:paraId="5FCEF84A" w14:textId="77777777" w:rsidR="007323B9" w:rsidRPr="007323B9" w:rsidRDefault="007323B9" w:rsidP="007323B9">
      <w:pPr>
        <w:pStyle w:val="a4"/>
        <w:spacing w:after="0" w:line="240" w:lineRule="auto"/>
        <w:ind w:left="0"/>
        <w:jc w:val="both"/>
        <w:rPr>
          <w:rFonts w:ascii="Arial" w:eastAsia="Calibri" w:hAnsi="Arial" w:cs="Arial"/>
          <w:sz w:val="30"/>
          <w:szCs w:val="30"/>
        </w:rPr>
      </w:pPr>
    </w:p>
    <w:p w14:paraId="7FE81611" w14:textId="7B6C3197" w:rsidR="004C5AFC" w:rsidRPr="007323B9" w:rsidRDefault="004C5AFC" w:rsidP="007323B9">
      <w:pPr>
        <w:pStyle w:val="a3"/>
        <w:ind w:firstLine="567"/>
        <w:jc w:val="both"/>
        <w:rPr>
          <w:rFonts w:ascii="Arial" w:hAnsi="Arial" w:cs="Arial"/>
          <w:color w:val="000000" w:themeColor="text1"/>
          <w:sz w:val="30"/>
          <w:szCs w:val="30"/>
        </w:rPr>
      </w:pPr>
      <w:r w:rsidRPr="007323B9">
        <w:rPr>
          <w:rFonts w:ascii="Arial" w:hAnsi="Arial" w:cs="Arial"/>
          <w:bCs/>
          <w:sz w:val="30"/>
          <w:szCs w:val="30"/>
        </w:rPr>
        <w:t>2.</w:t>
      </w:r>
      <w:r w:rsidRPr="007323B9">
        <w:rPr>
          <w:rFonts w:ascii="Arial" w:hAnsi="Arial" w:cs="Arial"/>
          <w:color w:val="000000" w:themeColor="text1"/>
          <w:sz w:val="30"/>
          <w:szCs w:val="30"/>
        </w:rPr>
        <w:t xml:space="preserve"> Согласовать передачу автомашины марки «Nissan Qashqai», закупленного за счет средств гранта Глобального Фонда, с нулевой стоимостью, с баланса Основного получателя – КНЦДИЗ на баланс Центра ВИЧ области Жет</w:t>
      </w:r>
      <w:r w:rsidR="004C657D" w:rsidRPr="007323B9">
        <w:rPr>
          <w:rFonts w:ascii="Arial" w:hAnsi="Arial" w:cs="Arial"/>
          <w:color w:val="000000" w:themeColor="text1"/>
          <w:sz w:val="30"/>
          <w:szCs w:val="30"/>
          <w:lang w:val="kk-KZ"/>
        </w:rPr>
        <w:t>і</w:t>
      </w:r>
      <w:r w:rsidRPr="007323B9">
        <w:rPr>
          <w:rFonts w:ascii="Arial" w:hAnsi="Arial" w:cs="Arial"/>
          <w:color w:val="000000" w:themeColor="text1"/>
          <w:sz w:val="30"/>
          <w:szCs w:val="30"/>
        </w:rPr>
        <w:t>су.</w:t>
      </w:r>
    </w:p>
    <w:p w14:paraId="41994D82" w14:textId="1F41821B" w:rsidR="00705FB0" w:rsidRPr="007323B9" w:rsidRDefault="00705FB0" w:rsidP="007323B9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Arial" w:eastAsia="Calibri" w:hAnsi="Arial" w:cs="Arial"/>
          <w:bCs/>
          <w:color w:val="000000"/>
          <w:sz w:val="30"/>
          <w:szCs w:val="30"/>
        </w:rPr>
      </w:pPr>
      <w:r w:rsidRPr="007323B9">
        <w:rPr>
          <w:rFonts w:ascii="Arial" w:eastAsia="Calibri" w:hAnsi="Arial" w:cs="Arial"/>
          <w:b/>
          <w:sz w:val="30"/>
          <w:szCs w:val="30"/>
        </w:rPr>
        <w:t xml:space="preserve">Результаты голосования: </w:t>
      </w:r>
      <w:r w:rsidRPr="007323B9">
        <w:rPr>
          <w:rFonts w:ascii="Arial" w:eastAsia="Calibri" w:hAnsi="Arial" w:cs="Arial"/>
          <w:bCs/>
          <w:sz w:val="30"/>
          <w:szCs w:val="30"/>
        </w:rPr>
        <w:t xml:space="preserve">за – </w:t>
      </w:r>
      <w:r w:rsidR="006641EC" w:rsidRPr="007323B9">
        <w:rPr>
          <w:rFonts w:ascii="Arial" w:eastAsia="Calibri" w:hAnsi="Arial" w:cs="Arial"/>
          <w:bCs/>
          <w:sz w:val="30"/>
          <w:szCs w:val="30"/>
        </w:rPr>
        <w:t>19</w:t>
      </w:r>
      <w:r w:rsidRPr="007323B9">
        <w:rPr>
          <w:rFonts w:ascii="Arial" w:eastAsia="Calibri" w:hAnsi="Arial" w:cs="Arial"/>
          <w:bCs/>
          <w:sz w:val="30"/>
          <w:szCs w:val="30"/>
        </w:rPr>
        <w:t xml:space="preserve">; не ответил – 0, воздержался – 0, </w:t>
      </w:r>
      <w:r w:rsidRPr="007323B9">
        <w:rPr>
          <w:rFonts w:ascii="Arial" w:eastAsia="Calibri" w:hAnsi="Arial" w:cs="Arial"/>
          <w:bCs/>
          <w:noProof/>
          <w:sz w:val="30"/>
          <w:szCs w:val="30"/>
        </w:rPr>
        <w:t xml:space="preserve">не принимали участие в голосовании и принятии решения в связи с наличием конфликта интересов – 2 </w:t>
      </w:r>
      <w:r w:rsidRPr="007323B9">
        <w:rPr>
          <w:rFonts w:ascii="Arial" w:eastAsia="Calibri" w:hAnsi="Arial" w:cs="Arial"/>
          <w:bCs/>
          <w:i/>
          <w:iCs/>
          <w:noProof/>
          <w:sz w:val="30"/>
          <w:szCs w:val="30"/>
        </w:rPr>
        <w:t xml:space="preserve">(Жангарашева Г.К., заместитель директора ДОМП МЗРК, </w:t>
      </w:r>
      <w:r w:rsidR="00544AD0" w:rsidRPr="007323B9">
        <w:rPr>
          <w:rFonts w:ascii="Arial" w:eastAsia="Calibri" w:hAnsi="Arial" w:cs="Arial"/>
          <w:bCs/>
          <w:i/>
          <w:iCs/>
          <w:noProof/>
          <w:sz w:val="30"/>
          <w:szCs w:val="30"/>
        </w:rPr>
        <w:t>Ахметова З.Д. (</w:t>
      </w:r>
      <w:r w:rsidR="00A42A30" w:rsidRPr="007323B9">
        <w:rPr>
          <w:rFonts w:ascii="Arial" w:eastAsia="Calibri" w:hAnsi="Arial" w:cs="Arial"/>
          <w:bCs/>
          <w:i/>
          <w:iCs/>
          <w:noProof/>
          <w:sz w:val="30"/>
          <w:szCs w:val="30"/>
          <w:lang w:val="kk-KZ"/>
        </w:rPr>
        <w:t xml:space="preserve">заместитель председателя </w:t>
      </w:r>
      <w:r w:rsidR="00E35DF3" w:rsidRPr="007323B9">
        <w:rPr>
          <w:rFonts w:ascii="Arial" w:eastAsia="Calibri" w:hAnsi="Arial" w:cs="Arial"/>
          <w:bCs/>
          <w:i/>
          <w:iCs/>
          <w:noProof/>
          <w:sz w:val="30"/>
          <w:szCs w:val="30"/>
          <w:lang w:val="kk-KZ"/>
        </w:rPr>
        <w:t>Комитета санитарно</w:t>
      </w:r>
      <w:r w:rsidR="0072676B" w:rsidRPr="007323B9">
        <w:rPr>
          <w:rFonts w:ascii="Arial" w:eastAsia="Calibri" w:hAnsi="Arial" w:cs="Arial"/>
          <w:bCs/>
          <w:i/>
          <w:iCs/>
          <w:noProof/>
          <w:sz w:val="30"/>
          <w:szCs w:val="30"/>
          <w:lang w:val="kk-KZ"/>
        </w:rPr>
        <w:t>-</w:t>
      </w:r>
      <w:r w:rsidR="00E35DF3" w:rsidRPr="007323B9">
        <w:rPr>
          <w:rFonts w:ascii="Arial" w:eastAsia="Calibri" w:hAnsi="Arial" w:cs="Arial"/>
          <w:bCs/>
          <w:i/>
          <w:iCs/>
          <w:noProof/>
          <w:sz w:val="30"/>
          <w:szCs w:val="30"/>
          <w:lang w:val="kk-KZ"/>
        </w:rPr>
        <w:t>эпидемиологического контроля МЗРК</w:t>
      </w:r>
      <w:r w:rsidR="00544AD0" w:rsidRPr="007323B9">
        <w:rPr>
          <w:rFonts w:ascii="Arial" w:eastAsia="Calibri" w:hAnsi="Arial" w:cs="Arial"/>
          <w:bCs/>
          <w:noProof/>
          <w:sz w:val="30"/>
          <w:szCs w:val="30"/>
        </w:rPr>
        <w:t>)</w:t>
      </w:r>
      <w:r w:rsidRPr="007323B9">
        <w:rPr>
          <w:rFonts w:ascii="Arial" w:eastAsia="Calibri" w:hAnsi="Arial" w:cs="Arial"/>
          <w:bCs/>
          <w:i/>
          <w:color w:val="000000"/>
          <w:sz w:val="30"/>
          <w:szCs w:val="30"/>
        </w:rPr>
        <w:t>.</w:t>
      </w:r>
      <w:r w:rsidRPr="007323B9">
        <w:rPr>
          <w:rFonts w:ascii="Arial" w:eastAsia="Calibri" w:hAnsi="Arial" w:cs="Arial"/>
          <w:bCs/>
          <w:color w:val="000000"/>
          <w:sz w:val="30"/>
          <w:szCs w:val="30"/>
        </w:rPr>
        <w:t xml:space="preserve"> </w:t>
      </w:r>
    </w:p>
    <w:p w14:paraId="313F417B" w14:textId="22683546" w:rsidR="00705FB0" w:rsidRPr="007323B9" w:rsidRDefault="00705FB0" w:rsidP="007323B9">
      <w:pPr>
        <w:pStyle w:val="a3"/>
        <w:tabs>
          <w:tab w:val="left" w:pos="0"/>
          <w:tab w:val="left" w:pos="927"/>
          <w:tab w:val="left" w:pos="993"/>
          <w:tab w:val="left" w:pos="1134"/>
        </w:tabs>
        <w:ind w:firstLine="567"/>
        <w:jc w:val="both"/>
        <w:rPr>
          <w:rFonts w:ascii="Arial" w:hAnsi="Arial" w:cs="Arial"/>
          <w:sz w:val="30"/>
          <w:szCs w:val="30"/>
        </w:rPr>
      </w:pPr>
      <w:r w:rsidRPr="007323B9">
        <w:rPr>
          <w:rFonts w:ascii="Arial" w:hAnsi="Arial" w:cs="Arial"/>
          <w:b/>
          <w:sz w:val="30"/>
          <w:szCs w:val="30"/>
        </w:rPr>
        <w:t>Форма завершения:</w:t>
      </w:r>
      <w:r w:rsidRPr="007323B9">
        <w:rPr>
          <w:rFonts w:ascii="Arial" w:hAnsi="Arial" w:cs="Arial"/>
          <w:sz w:val="30"/>
          <w:szCs w:val="30"/>
        </w:rPr>
        <w:t xml:space="preserve"> </w:t>
      </w:r>
      <w:r w:rsidR="00E35DF3" w:rsidRPr="007323B9">
        <w:rPr>
          <w:rFonts w:ascii="Arial" w:hAnsi="Arial" w:cs="Arial"/>
          <w:sz w:val="30"/>
          <w:szCs w:val="30"/>
        </w:rPr>
        <w:t>акт</w:t>
      </w:r>
      <w:r w:rsidR="003D4050" w:rsidRPr="007323B9">
        <w:rPr>
          <w:rFonts w:ascii="Arial" w:hAnsi="Arial" w:cs="Arial"/>
          <w:sz w:val="30"/>
          <w:szCs w:val="30"/>
        </w:rPr>
        <w:t xml:space="preserve"> </w:t>
      </w:r>
      <w:r w:rsidR="00895933" w:rsidRPr="007323B9">
        <w:rPr>
          <w:rFonts w:ascii="Arial" w:hAnsi="Arial" w:cs="Arial"/>
          <w:sz w:val="30"/>
          <w:szCs w:val="30"/>
        </w:rPr>
        <w:t>приема-передачи</w:t>
      </w:r>
      <w:r w:rsidR="003D4050" w:rsidRPr="007323B9">
        <w:rPr>
          <w:rFonts w:ascii="Arial" w:hAnsi="Arial" w:cs="Arial"/>
          <w:sz w:val="30"/>
          <w:szCs w:val="30"/>
        </w:rPr>
        <w:t>.</w:t>
      </w:r>
    </w:p>
    <w:p w14:paraId="62BFC993" w14:textId="216655CF" w:rsidR="00705FB0" w:rsidRPr="007323B9" w:rsidRDefault="00705FB0" w:rsidP="007323B9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30"/>
          <w:szCs w:val="30"/>
        </w:rPr>
      </w:pPr>
      <w:r w:rsidRPr="007323B9">
        <w:rPr>
          <w:rFonts w:ascii="Arial" w:eastAsia="Calibri" w:hAnsi="Arial" w:cs="Arial"/>
          <w:b/>
          <w:sz w:val="30"/>
          <w:szCs w:val="30"/>
        </w:rPr>
        <w:t>Срок исполнения:</w:t>
      </w:r>
      <w:r w:rsidRPr="007323B9">
        <w:rPr>
          <w:rFonts w:ascii="Arial" w:hAnsi="Arial" w:cs="Arial"/>
          <w:b/>
          <w:sz w:val="30"/>
          <w:szCs w:val="30"/>
        </w:rPr>
        <w:t xml:space="preserve"> </w:t>
      </w:r>
      <w:r w:rsidR="0072676B" w:rsidRPr="007323B9">
        <w:rPr>
          <w:rFonts w:ascii="Arial" w:hAnsi="Arial" w:cs="Arial"/>
          <w:bCs/>
          <w:sz w:val="30"/>
          <w:szCs w:val="30"/>
        </w:rPr>
        <w:t xml:space="preserve">до </w:t>
      </w:r>
      <w:r w:rsidR="006641EC" w:rsidRPr="007323B9">
        <w:rPr>
          <w:rFonts w:ascii="Arial" w:hAnsi="Arial" w:cs="Arial"/>
          <w:bCs/>
          <w:sz w:val="30"/>
          <w:szCs w:val="30"/>
        </w:rPr>
        <w:t>30</w:t>
      </w:r>
      <w:r w:rsidR="0072676B" w:rsidRPr="007323B9">
        <w:rPr>
          <w:rFonts w:ascii="Arial" w:hAnsi="Arial" w:cs="Arial"/>
          <w:bCs/>
          <w:sz w:val="30"/>
          <w:szCs w:val="30"/>
        </w:rPr>
        <w:t xml:space="preserve"> июля</w:t>
      </w:r>
      <w:r w:rsidRPr="007323B9">
        <w:rPr>
          <w:rFonts w:ascii="Arial" w:hAnsi="Arial" w:cs="Arial"/>
          <w:bCs/>
          <w:sz w:val="30"/>
          <w:szCs w:val="30"/>
        </w:rPr>
        <w:t xml:space="preserve"> 2024 года</w:t>
      </w:r>
      <w:r w:rsidRPr="007323B9">
        <w:rPr>
          <w:rFonts w:ascii="Arial" w:eastAsia="Calibri" w:hAnsi="Arial" w:cs="Arial"/>
          <w:bCs/>
          <w:sz w:val="30"/>
          <w:szCs w:val="30"/>
        </w:rPr>
        <w:t>.</w:t>
      </w:r>
    </w:p>
    <w:p w14:paraId="72A4E796" w14:textId="0E33141D" w:rsidR="00705FB0" w:rsidRPr="007323B9" w:rsidRDefault="00705FB0" w:rsidP="007323B9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30"/>
          <w:szCs w:val="30"/>
        </w:rPr>
      </w:pPr>
      <w:r w:rsidRPr="007323B9">
        <w:rPr>
          <w:rFonts w:ascii="Arial" w:eastAsia="Calibri" w:hAnsi="Arial" w:cs="Arial"/>
          <w:b/>
          <w:bCs/>
          <w:sz w:val="30"/>
          <w:szCs w:val="30"/>
        </w:rPr>
        <w:t>Ответственный исполнитель:</w:t>
      </w:r>
      <w:r w:rsidRPr="007323B9">
        <w:rPr>
          <w:rFonts w:ascii="Arial" w:eastAsia="Calibri" w:hAnsi="Arial" w:cs="Arial"/>
          <w:sz w:val="30"/>
          <w:szCs w:val="30"/>
        </w:rPr>
        <w:t xml:space="preserve"> КНЦДИЗ </w:t>
      </w:r>
    </w:p>
    <w:p w14:paraId="5908847F" w14:textId="77777777" w:rsidR="007323B9" w:rsidRPr="007323B9" w:rsidRDefault="007323B9" w:rsidP="007323B9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30"/>
          <w:szCs w:val="30"/>
        </w:rPr>
      </w:pPr>
    </w:p>
    <w:p w14:paraId="0B36CF4D" w14:textId="4521070E" w:rsidR="00D42C35" w:rsidRPr="007323B9" w:rsidRDefault="00D42C35" w:rsidP="007323B9">
      <w:pPr>
        <w:pStyle w:val="a3"/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30"/>
          <w:szCs w:val="30"/>
        </w:rPr>
      </w:pPr>
      <w:r w:rsidRPr="007323B9">
        <w:rPr>
          <w:rFonts w:ascii="Arial" w:hAnsi="Arial" w:cs="Arial"/>
          <w:sz w:val="30"/>
          <w:szCs w:val="30"/>
          <w:lang w:val="kk-KZ"/>
        </w:rPr>
        <w:t xml:space="preserve">3.1 Принять к сведению информацию Черченко </w:t>
      </w:r>
      <w:r w:rsidRPr="007323B9">
        <w:rPr>
          <w:rFonts w:ascii="Arial" w:hAnsi="Arial" w:cs="Arial"/>
          <w:sz w:val="30"/>
          <w:szCs w:val="30"/>
        </w:rPr>
        <w:t>Н., Менеджера по ПТАО РГП на ПХВ «Республиканский научно-практический центр психического здоровья» по статусу закупки метадона.</w:t>
      </w:r>
    </w:p>
    <w:p w14:paraId="50BB85BA" w14:textId="0C830D9B" w:rsidR="00D42C35" w:rsidRPr="007323B9" w:rsidRDefault="00D42C35" w:rsidP="007323B9">
      <w:pPr>
        <w:pStyle w:val="a3"/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30"/>
          <w:szCs w:val="30"/>
        </w:rPr>
      </w:pPr>
      <w:r w:rsidRPr="007323B9">
        <w:rPr>
          <w:rFonts w:ascii="Arial" w:hAnsi="Arial" w:cs="Arial"/>
          <w:sz w:val="30"/>
          <w:szCs w:val="30"/>
        </w:rPr>
        <w:t>3.2 Директору РГП на ПХВ «Республиканский научно-практический центр психического здоровья» Алтынбекову</w:t>
      </w:r>
      <w:r w:rsidR="006641EC" w:rsidRPr="007323B9">
        <w:rPr>
          <w:rFonts w:ascii="Arial" w:hAnsi="Arial" w:cs="Arial"/>
          <w:sz w:val="30"/>
          <w:szCs w:val="30"/>
        </w:rPr>
        <w:t xml:space="preserve"> </w:t>
      </w:r>
      <w:r w:rsidRPr="007323B9">
        <w:rPr>
          <w:rFonts w:ascii="Arial" w:hAnsi="Arial" w:cs="Arial"/>
          <w:sz w:val="30"/>
          <w:szCs w:val="30"/>
        </w:rPr>
        <w:t>К.</w:t>
      </w:r>
      <w:r w:rsidR="006641EC" w:rsidRPr="007323B9">
        <w:rPr>
          <w:rFonts w:ascii="Arial" w:hAnsi="Arial" w:cs="Arial"/>
          <w:sz w:val="30"/>
          <w:szCs w:val="30"/>
        </w:rPr>
        <w:t xml:space="preserve"> </w:t>
      </w:r>
      <w:r w:rsidRPr="007323B9">
        <w:rPr>
          <w:rFonts w:ascii="Arial" w:hAnsi="Arial" w:cs="Arial"/>
          <w:sz w:val="30"/>
          <w:szCs w:val="30"/>
        </w:rPr>
        <w:t>С.</w:t>
      </w:r>
      <w:r w:rsidR="006641EC" w:rsidRPr="007323B9">
        <w:rPr>
          <w:rFonts w:ascii="Arial" w:hAnsi="Arial" w:cs="Arial"/>
          <w:sz w:val="30"/>
          <w:szCs w:val="30"/>
        </w:rPr>
        <w:t>,</w:t>
      </w:r>
      <w:r w:rsidRPr="007323B9">
        <w:rPr>
          <w:rFonts w:ascii="Arial" w:hAnsi="Arial" w:cs="Arial"/>
          <w:sz w:val="30"/>
          <w:szCs w:val="30"/>
        </w:rPr>
        <w:t xml:space="preserve"> совместно с Департаментом лекарственной политики МЗРК и другими заинтересованными партнерами оказать содействие в ускоренной закупке метадона гидрохлорид чтобы избежать перебоев. </w:t>
      </w:r>
    </w:p>
    <w:p w14:paraId="11C82E84" w14:textId="450618B8" w:rsidR="004C5AFC" w:rsidRPr="007323B9" w:rsidRDefault="004C5AFC" w:rsidP="007323B9">
      <w:pPr>
        <w:pStyle w:val="a3"/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rFonts w:ascii="Arial" w:hAnsi="Arial" w:cs="Arial"/>
          <w:sz w:val="30"/>
          <w:szCs w:val="30"/>
        </w:rPr>
      </w:pPr>
    </w:p>
    <w:p w14:paraId="0400AABF" w14:textId="1CB8DA0B" w:rsidR="00B10895" w:rsidRPr="007323B9" w:rsidRDefault="004C5AFC" w:rsidP="007323B9">
      <w:pPr>
        <w:pStyle w:val="a3"/>
        <w:tabs>
          <w:tab w:val="left" w:pos="851"/>
        </w:tabs>
        <w:ind w:firstLine="567"/>
        <w:jc w:val="both"/>
        <w:rPr>
          <w:rFonts w:ascii="Arial" w:hAnsi="Arial" w:cs="Arial"/>
          <w:bCs/>
          <w:color w:val="222A35" w:themeColor="text2" w:themeShade="80"/>
          <w:sz w:val="30"/>
          <w:szCs w:val="30"/>
          <w14:numSpacing w14:val="tabular"/>
        </w:rPr>
      </w:pPr>
      <w:r w:rsidRPr="007323B9">
        <w:rPr>
          <w:rFonts w:ascii="Arial" w:hAnsi="Arial" w:cs="Arial"/>
          <w:bCs/>
          <w:color w:val="222A35" w:themeColor="text2" w:themeShade="80"/>
          <w:sz w:val="30"/>
          <w:szCs w:val="30"/>
          <w14:numSpacing w14:val="tabular"/>
        </w:rPr>
        <w:t xml:space="preserve">4. </w:t>
      </w:r>
      <w:r w:rsidR="00B10895" w:rsidRPr="007323B9">
        <w:rPr>
          <w:rFonts w:ascii="Arial" w:hAnsi="Arial" w:cs="Arial"/>
          <w:bCs/>
          <w:color w:val="222A35" w:themeColor="text2" w:themeShade="80"/>
          <w:sz w:val="30"/>
          <w:szCs w:val="30"/>
          <w14:numSpacing w14:val="tabular"/>
        </w:rPr>
        <w:t>Принять к сведению информацию заместителя председателя СКК, представителя сообщества людей, живущих с социально-значимыми заболеваниями о предстоящих выборах неправительственного сектора в СКК;</w:t>
      </w:r>
    </w:p>
    <w:p w14:paraId="28A3190F" w14:textId="77777777" w:rsidR="00B10895" w:rsidRPr="007323B9" w:rsidRDefault="00B10895" w:rsidP="007323B9">
      <w:pPr>
        <w:pStyle w:val="a3"/>
        <w:tabs>
          <w:tab w:val="left" w:pos="851"/>
        </w:tabs>
        <w:ind w:firstLine="567"/>
        <w:jc w:val="both"/>
        <w:rPr>
          <w:rFonts w:ascii="Arial" w:hAnsi="Arial" w:cs="Arial"/>
          <w:bCs/>
          <w:color w:val="222A35" w:themeColor="text2" w:themeShade="80"/>
          <w:sz w:val="30"/>
          <w:szCs w:val="30"/>
          <w14:numSpacing w14:val="tabular"/>
        </w:rPr>
      </w:pPr>
      <w:r w:rsidRPr="007323B9">
        <w:rPr>
          <w:rFonts w:ascii="Arial" w:hAnsi="Arial" w:cs="Arial"/>
          <w:bCs/>
          <w:color w:val="222A35" w:themeColor="text2" w:themeShade="80"/>
          <w:sz w:val="30"/>
          <w:szCs w:val="30"/>
          <w14:numSpacing w14:val="tabular"/>
        </w:rPr>
        <w:t>4.1 Членам платформы КАП оказать помощь Секретариату СКК в организации и проведении выборов своевременно;</w:t>
      </w:r>
    </w:p>
    <w:p w14:paraId="5DCE48EA" w14:textId="14052CB8" w:rsidR="004C5AFC" w:rsidRPr="007323B9" w:rsidRDefault="00B10895" w:rsidP="007323B9">
      <w:pPr>
        <w:pStyle w:val="a3"/>
        <w:tabs>
          <w:tab w:val="left" w:pos="851"/>
        </w:tabs>
        <w:ind w:firstLine="567"/>
        <w:jc w:val="both"/>
        <w:rPr>
          <w:rFonts w:ascii="Arial" w:hAnsi="Arial" w:cs="Arial"/>
          <w:bCs/>
          <w:color w:val="222A35" w:themeColor="text2" w:themeShade="80"/>
          <w:sz w:val="30"/>
          <w:szCs w:val="30"/>
          <w14:numSpacing w14:val="tabular"/>
        </w:rPr>
      </w:pPr>
      <w:r w:rsidRPr="007323B9">
        <w:rPr>
          <w:rFonts w:ascii="Arial" w:hAnsi="Arial" w:cs="Arial"/>
          <w:bCs/>
          <w:color w:val="222A35" w:themeColor="text2" w:themeShade="80"/>
          <w:sz w:val="30"/>
          <w:szCs w:val="30"/>
          <w14:numSpacing w14:val="tabular"/>
        </w:rPr>
        <w:t>4.2. Секретариату СКК представить информацию по результатам выборов в Министерство здравоохранения для оформления приказом МЗРК.</w:t>
      </w:r>
    </w:p>
    <w:p w14:paraId="147A26F9" w14:textId="0513BC21" w:rsidR="00134A95" w:rsidRPr="007323B9" w:rsidRDefault="00134A95" w:rsidP="007323B9">
      <w:pPr>
        <w:pStyle w:val="a3"/>
        <w:tabs>
          <w:tab w:val="left" w:pos="0"/>
          <w:tab w:val="left" w:pos="927"/>
          <w:tab w:val="left" w:pos="993"/>
          <w:tab w:val="left" w:pos="1134"/>
        </w:tabs>
        <w:jc w:val="both"/>
        <w:rPr>
          <w:rFonts w:ascii="Arial" w:hAnsi="Arial" w:cs="Arial"/>
          <w:sz w:val="30"/>
          <w:szCs w:val="30"/>
        </w:rPr>
      </w:pPr>
      <w:r w:rsidRPr="007323B9">
        <w:rPr>
          <w:rFonts w:ascii="Arial" w:hAnsi="Arial" w:cs="Arial"/>
          <w:b/>
          <w:sz w:val="30"/>
          <w:szCs w:val="30"/>
        </w:rPr>
        <w:t>Форма завершения:</w:t>
      </w:r>
      <w:r w:rsidRPr="007323B9">
        <w:rPr>
          <w:rFonts w:ascii="Arial" w:hAnsi="Arial" w:cs="Arial"/>
          <w:sz w:val="30"/>
          <w:szCs w:val="30"/>
        </w:rPr>
        <w:t xml:space="preserve"> </w:t>
      </w:r>
      <w:r w:rsidR="00835071" w:rsidRPr="007323B9">
        <w:rPr>
          <w:rFonts w:ascii="Arial" w:hAnsi="Arial" w:cs="Arial"/>
          <w:sz w:val="30"/>
          <w:szCs w:val="30"/>
        </w:rPr>
        <w:t>Письмо с протоколами выборов НПО.</w:t>
      </w:r>
    </w:p>
    <w:p w14:paraId="2D35D78E" w14:textId="34310F4D" w:rsidR="00134A95" w:rsidRPr="007323B9" w:rsidRDefault="00134A95" w:rsidP="007323B9">
      <w:pPr>
        <w:pStyle w:val="a4"/>
        <w:spacing w:after="0" w:line="240" w:lineRule="auto"/>
        <w:ind w:left="0"/>
        <w:jc w:val="both"/>
        <w:rPr>
          <w:rFonts w:ascii="Arial" w:eastAsia="Calibri" w:hAnsi="Arial" w:cs="Arial"/>
          <w:sz w:val="30"/>
          <w:szCs w:val="30"/>
        </w:rPr>
      </w:pPr>
      <w:r w:rsidRPr="007323B9">
        <w:rPr>
          <w:rFonts w:ascii="Arial" w:eastAsia="Calibri" w:hAnsi="Arial" w:cs="Arial"/>
          <w:b/>
          <w:sz w:val="30"/>
          <w:szCs w:val="30"/>
        </w:rPr>
        <w:t>Срок исполнения:</w:t>
      </w:r>
      <w:r w:rsidRPr="007323B9">
        <w:rPr>
          <w:rFonts w:ascii="Arial" w:hAnsi="Arial" w:cs="Arial"/>
          <w:b/>
          <w:sz w:val="30"/>
          <w:szCs w:val="30"/>
        </w:rPr>
        <w:t xml:space="preserve"> </w:t>
      </w:r>
      <w:r w:rsidR="00B10895" w:rsidRPr="007323B9">
        <w:rPr>
          <w:rFonts w:ascii="Arial" w:hAnsi="Arial" w:cs="Arial"/>
          <w:bCs/>
          <w:sz w:val="30"/>
          <w:szCs w:val="30"/>
        </w:rPr>
        <w:t>05 сентября</w:t>
      </w:r>
      <w:r w:rsidRPr="007323B9">
        <w:rPr>
          <w:rFonts w:ascii="Arial" w:hAnsi="Arial" w:cs="Arial"/>
          <w:bCs/>
          <w:sz w:val="30"/>
          <w:szCs w:val="30"/>
        </w:rPr>
        <w:t xml:space="preserve"> 2024 года</w:t>
      </w:r>
      <w:r w:rsidRPr="007323B9">
        <w:rPr>
          <w:rFonts w:ascii="Arial" w:eastAsia="Calibri" w:hAnsi="Arial" w:cs="Arial"/>
          <w:bCs/>
          <w:sz w:val="30"/>
          <w:szCs w:val="30"/>
        </w:rPr>
        <w:t>.</w:t>
      </w:r>
    </w:p>
    <w:p w14:paraId="43F854C5" w14:textId="77777777" w:rsidR="00722DEC" w:rsidRPr="007323B9" w:rsidRDefault="00722DEC" w:rsidP="00835071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color w:val="000000"/>
          <w:sz w:val="30"/>
          <w:szCs w:val="30"/>
        </w:rPr>
      </w:pPr>
    </w:p>
    <w:p w14:paraId="541AF8FA" w14:textId="77777777" w:rsidR="008E208A" w:rsidRPr="007323B9" w:rsidRDefault="008E208A" w:rsidP="00835071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color w:val="000000"/>
          <w:sz w:val="30"/>
          <w:szCs w:val="30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552"/>
        <w:gridCol w:w="2693"/>
      </w:tblGrid>
      <w:tr w:rsidR="00722DEC" w:rsidRPr="0093046F" w14:paraId="335321FD" w14:textId="77777777" w:rsidTr="006A1892">
        <w:tc>
          <w:tcPr>
            <w:tcW w:w="4678" w:type="dxa"/>
          </w:tcPr>
          <w:p w14:paraId="672AEB75" w14:textId="77777777" w:rsidR="00722DEC" w:rsidRPr="0093046F" w:rsidRDefault="00722DEC" w:rsidP="00835071">
            <w:pPr>
              <w:jc w:val="both"/>
              <w:rPr>
                <w:rFonts w:ascii="Arial" w:eastAsia="Calibri" w:hAnsi="Arial" w:cs="Arial"/>
                <w:b/>
                <w:bCs/>
                <w:noProof/>
                <w:sz w:val="26"/>
                <w:szCs w:val="26"/>
              </w:rPr>
            </w:pPr>
            <w:r w:rsidRPr="0093046F">
              <w:rPr>
                <w:rFonts w:ascii="Arial" w:eastAsia="Calibri" w:hAnsi="Arial" w:cs="Arial"/>
                <w:b/>
                <w:bCs/>
                <w:noProof/>
                <w:sz w:val="26"/>
                <w:szCs w:val="26"/>
              </w:rPr>
              <w:t>Заместитель председателя СКК</w:t>
            </w:r>
          </w:p>
        </w:tc>
        <w:tc>
          <w:tcPr>
            <w:tcW w:w="2552" w:type="dxa"/>
          </w:tcPr>
          <w:p w14:paraId="7497D8DE" w14:textId="77777777" w:rsidR="00722DEC" w:rsidRPr="0093046F" w:rsidRDefault="00722DE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067B609" w14:textId="77777777" w:rsidR="00722DEC" w:rsidRPr="0093046F" w:rsidRDefault="00722DE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26"/>
                <w:szCs w:val="26"/>
              </w:rPr>
            </w:pPr>
            <w:r w:rsidRPr="0093046F">
              <w:rPr>
                <w:rFonts w:ascii="Arial" w:eastAsia="Calibri" w:hAnsi="Arial" w:cs="Arial"/>
                <w:b/>
                <w:bCs/>
                <w:noProof/>
                <w:sz w:val="26"/>
                <w:szCs w:val="26"/>
              </w:rPr>
              <w:t>Е. Растокина</w:t>
            </w:r>
          </w:p>
          <w:p w14:paraId="25BF34A3" w14:textId="77777777" w:rsidR="00722DEC" w:rsidRPr="0093046F" w:rsidRDefault="00722DE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26"/>
                <w:szCs w:val="26"/>
              </w:rPr>
            </w:pPr>
          </w:p>
        </w:tc>
      </w:tr>
      <w:tr w:rsidR="00722DEC" w:rsidRPr="0093046F" w14:paraId="06C90023" w14:textId="77777777" w:rsidTr="006A1892">
        <w:tc>
          <w:tcPr>
            <w:tcW w:w="4678" w:type="dxa"/>
          </w:tcPr>
          <w:p w14:paraId="174BC7CC" w14:textId="77777777" w:rsidR="00722DEC" w:rsidRPr="0093046F" w:rsidRDefault="00722DEC" w:rsidP="00835071">
            <w:pPr>
              <w:jc w:val="both"/>
              <w:rPr>
                <w:rFonts w:ascii="Arial" w:eastAsia="Calibri" w:hAnsi="Arial" w:cs="Arial"/>
                <w:b/>
                <w:bCs/>
                <w:noProof/>
                <w:sz w:val="26"/>
                <w:szCs w:val="26"/>
              </w:rPr>
            </w:pPr>
            <w:r w:rsidRPr="0093046F">
              <w:rPr>
                <w:rFonts w:ascii="Arial" w:eastAsia="Calibri" w:hAnsi="Arial" w:cs="Arial"/>
                <w:b/>
                <w:bCs/>
                <w:noProof/>
                <w:sz w:val="26"/>
                <w:szCs w:val="26"/>
              </w:rPr>
              <w:t>Заместитель председателя СКК</w:t>
            </w:r>
          </w:p>
        </w:tc>
        <w:tc>
          <w:tcPr>
            <w:tcW w:w="2552" w:type="dxa"/>
          </w:tcPr>
          <w:p w14:paraId="513C8B44" w14:textId="77777777" w:rsidR="00722DEC" w:rsidRPr="0093046F" w:rsidRDefault="00722DE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AB78559" w14:textId="77777777" w:rsidR="00722DEC" w:rsidRPr="0093046F" w:rsidRDefault="00722DE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26"/>
                <w:szCs w:val="26"/>
              </w:rPr>
            </w:pPr>
            <w:r w:rsidRPr="0093046F">
              <w:rPr>
                <w:rFonts w:ascii="Arial" w:eastAsia="Calibri" w:hAnsi="Arial" w:cs="Arial"/>
                <w:b/>
                <w:bCs/>
                <w:noProof/>
                <w:sz w:val="26"/>
                <w:szCs w:val="26"/>
              </w:rPr>
              <w:t>М. Сауранбаева</w:t>
            </w:r>
          </w:p>
          <w:p w14:paraId="0D83726A" w14:textId="77777777" w:rsidR="00722DEC" w:rsidRPr="0093046F" w:rsidRDefault="00722DE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26"/>
                <w:szCs w:val="26"/>
              </w:rPr>
            </w:pPr>
          </w:p>
        </w:tc>
      </w:tr>
      <w:tr w:rsidR="00722DEC" w:rsidRPr="0093046F" w14:paraId="39E4808F" w14:textId="77777777" w:rsidTr="006A1892">
        <w:tc>
          <w:tcPr>
            <w:tcW w:w="4678" w:type="dxa"/>
          </w:tcPr>
          <w:p w14:paraId="1DA7DD6F" w14:textId="77777777" w:rsidR="00722DEC" w:rsidRPr="0093046F" w:rsidRDefault="00722DEC" w:rsidP="00835071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93046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Директор </w:t>
            </w:r>
            <w:r w:rsidRPr="009304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РГП на ПХВ «</w:t>
            </w:r>
            <w:r w:rsidR="004C5AFC" w:rsidRPr="009304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Национальный научный центр фтизиопульмонологии </w:t>
            </w:r>
            <w:r w:rsidRPr="009304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МЗРК» </w:t>
            </w:r>
          </w:p>
          <w:p w14:paraId="747AE967" w14:textId="7C427C4F" w:rsidR="004C657D" w:rsidRPr="0093046F" w:rsidRDefault="004C657D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2A591CDD" w14:textId="77777777" w:rsidR="00722DEC" w:rsidRPr="0093046F" w:rsidRDefault="00722DE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7B51B49" w14:textId="77A29411" w:rsidR="00722DEC" w:rsidRPr="0093046F" w:rsidRDefault="004C5AFC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</w:pPr>
            <w:r w:rsidRPr="0093046F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  <w:t>М.М. Аденов</w:t>
            </w:r>
            <w:r w:rsidR="00722DEC" w:rsidRPr="0093046F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4C657D" w:rsidRPr="0093046F" w14:paraId="33F4BBCF" w14:textId="77777777" w:rsidTr="006A1892">
        <w:tc>
          <w:tcPr>
            <w:tcW w:w="4678" w:type="dxa"/>
          </w:tcPr>
          <w:p w14:paraId="330B3EFC" w14:textId="77777777" w:rsidR="004C657D" w:rsidRPr="0093046F" w:rsidRDefault="004C657D" w:rsidP="00835071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93046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Директор </w:t>
            </w:r>
            <w:r w:rsidRPr="009304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РГП на ПХВ «</w:t>
            </w:r>
            <w:r w:rsidRPr="0093046F">
              <w:rPr>
                <w:rFonts w:ascii="Arial" w:hAnsi="Arial" w:cs="Arial"/>
                <w:b/>
                <w:bCs/>
                <w:sz w:val="26"/>
                <w:szCs w:val="26"/>
              </w:rPr>
              <w:t>Республиканский научно-практический психического здоровья МЗРК</w:t>
            </w:r>
            <w:r w:rsidRPr="009304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»</w:t>
            </w:r>
          </w:p>
          <w:p w14:paraId="3B504FE0" w14:textId="00E38252" w:rsidR="00F744E7" w:rsidRPr="0093046F" w:rsidRDefault="00F744E7" w:rsidP="00835071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14:paraId="131521D0" w14:textId="77777777" w:rsidR="004C657D" w:rsidRPr="0093046F" w:rsidRDefault="004C657D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CBEEF72" w14:textId="54208875" w:rsidR="004C657D" w:rsidRPr="0093046F" w:rsidRDefault="004C657D" w:rsidP="00835071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</w:pPr>
            <w:r w:rsidRPr="0093046F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  <w:t>К.С. Алтынбеков</w:t>
            </w:r>
          </w:p>
        </w:tc>
      </w:tr>
      <w:tr w:rsidR="00F744E7" w:rsidRPr="0093046F" w14:paraId="05D614AA" w14:textId="77777777" w:rsidTr="006A1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FFCBFA" w14:textId="686FD8CA" w:rsidR="00F744E7" w:rsidRPr="0093046F" w:rsidRDefault="00F744E7" w:rsidP="00867812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93046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И.о. директор</w:t>
            </w:r>
            <w:r w:rsidR="00B56E3C" w:rsidRPr="0093046F">
              <w:rPr>
                <w:rFonts w:ascii="Arial" w:hAnsi="Arial" w:cs="Arial"/>
                <w:b/>
                <w:bCs/>
                <w:sz w:val="26"/>
                <w:szCs w:val="26"/>
                <w:lang w:val="kk-KZ" w:eastAsia="ru-RU"/>
              </w:rPr>
              <w:t>а</w:t>
            </w:r>
            <w:r w:rsidRPr="0093046F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304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РГП на ПХВ «</w:t>
            </w:r>
            <w:r w:rsidR="00B56E3C" w:rsidRPr="009304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</w:t>
            </w:r>
            <w:r w:rsidR="00B56E3C" w:rsidRPr="0093046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kk-KZ"/>
              </w:rPr>
              <w:t xml:space="preserve">азахский научный центр дерматологии </w:t>
            </w:r>
            <w:r w:rsidR="006A1892" w:rsidRPr="0093046F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kk-KZ"/>
              </w:rPr>
              <w:t>и инфекционных заболеваний</w:t>
            </w:r>
            <w:r w:rsidRPr="0093046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0411DE6" w14:textId="77777777" w:rsidR="00F744E7" w:rsidRPr="0093046F" w:rsidRDefault="00F744E7" w:rsidP="00867812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D24BF91" w14:textId="5D4A79C0" w:rsidR="00F744E7" w:rsidRPr="0093046F" w:rsidRDefault="006A1892" w:rsidP="00867812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</w:pPr>
            <w:r w:rsidRPr="0093046F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</w:rPr>
              <w:t>Б.С. Турдалиева</w:t>
            </w:r>
          </w:p>
        </w:tc>
      </w:tr>
    </w:tbl>
    <w:p w14:paraId="0E24BAE7" w14:textId="77777777" w:rsidR="00722DEC" w:rsidRPr="0093046F" w:rsidRDefault="00722DEC" w:rsidP="00835071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color w:val="000000"/>
          <w:sz w:val="26"/>
          <w:szCs w:val="26"/>
        </w:rPr>
      </w:pPr>
    </w:p>
    <w:sectPr w:rsidR="00722DEC" w:rsidRPr="0093046F" w:rsidSect="00E74BA7">
      <w:pgSz w:w="11906" w:h="16838"/>
      <w:pgMar w:top="1418" w:right="851" w:bottom="1418" w:left="141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574C"/>
    <w:multiLevelType w:val="multilevel"/>
    <w:tmpl w:val="16066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17" w:hanging="45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33AB5A35"/>
    <w:multiLevelType w:val="hybridMultilevel"/>
    <w:tmpl w:val="925EBE5E"/>
    <w:lvl w:ilvl="0" w:tplc="665A2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A30047"/>
    <w:multiLevelType w:val="multilevel"/>
    <w:tmpl w:val="BAA618F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DF03293"/>
    <w:multiLevelType w:val="multilevel"/>
    <w:tmpl w:val="94B43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i w:val="0"/>
      </w:rPr>
    </w:lvl>
  </w:abstractNum>
  <w:abstractNum w:abstractNumId="4" w15:restartNumberingAfterBreak="0">
    <w:nsid w:val="63563031"/>
    <w:multiLevelType w:val="hybridMultilevel"/>
    <w:tmpl w:val="063201C4"/>
    <w:lvl w:ilvl="0" w:tplc="040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97DA2"/>
    <w:multiLevelType w:val="hybridMultilevel"/>
    <w:tmpl w:val="915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938530">
    <w:abstractNumId w:val="0"/>
  </w:num>
  <w:num w:numId="2" w16cid:durableId="1067143031">
    <w:abstractNumId w:val="2"/>
  </w:num>
  <w:num w:numId="3" w16cid:durableId="1428114643">
    <w:abstractNumId w:val="5"/>
  </w:num>
  <w:num w:numId="4" w16cid:durableId="2043165819">
    <w:abstractNumId w:val="3"/>
  </w:num>
  <w:num w:numId="5" w16cid:durableId="636180999">
    <w:abstractNumId w:val="4"/>
  </w:num>
  <w:num w:numId="6" w16cid:durableId="39821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74"/>
    <w:rsid w:val="00000FC7"/>
    <w:rsid w:val="00026D02"/>
    <w:rsid w:val="00044B56"/>
    <w:rsid w:val="00061B0E"/>
    <w:rsid w:val="000E0BFA"/>
    <w:rsid w:val="001263B0"/>
    <w:rsid w:val="00134A95"/>
    <w:rsid w:val="00152A2A"/>
    <w:rsid w:val="00155EC9"/>
    <w:rsid w:val="00183E2F"/>
    <w:rsid w:val="00194005"/>
    <w:rsid w:val="001A4FB0"/>
    <w:rsid w:val="001B5055"/>
    <w:rsid w:val="001C61D4"/>
    <w:rsid w:val="001E6054"/>
    <w:rsid w:val="00207EB1"/>
    <w:rsid w:val="00257BA2"/>
    <w:rsid w:val="00277A56"/>
    <w:rsid w:val="00282FCA"/>
    <w:rsid w:val="00284467"/>
    <w:rsid w:val="002B3DD5"/>
    <w:rsid w:val="002D7603"/>
    <w:rsid w:val="00302FE1"/>
    <w:rsid w:val="00352694"/>
    <w:rsid w:val="00361641"/>
    <w:rsid w:val="003A6B04"/>
    <w:rsid w:val="003D4050"/>
    <w:rsid w:val="003D6C39"/>
    <w:rsid w:val="003E09B0"/>
    <w:rsid w:val="003E725E"/>
    <w:rsid w:val="00401221"/>
    <w:rsid w:val="004124B3"/>
    <w:rsid w:val="00423774"/>
    <w:rsid w:val="0042716B"/>
    <w:rsid w:val="0043789E"/>
    <w:rsid w:val="004502E5"/>
    <w:rsid w:val="00471418"/>
    <w:rsid w:val="00483FAF"/>
    <w:rsid w:val="004B66A2"/>
    <w:rsid w:val="004C5AFC"/>
    <w:rsid w:val="004C657D"/>
    <w:rsid w:val="004E0572"/>
    <w:rsid w:val="004E7D5C"/>
    <w:rsid w:val="004F0270"/>
    <w:rsid w:val="005113D8"/>
    <w:rsid w:val="00524F24"/>
    <w:rsid w:val="005319C2"/>
    <w:rsid w:val="00532937"/>
    <w:rsid w:val="00544AD0"/>
    <w:rsid w:val="00553175"/>
    <w:rsid w:val="005C4A17"/>
    <w:rsid w:val="005E53A0"/>
    <w:rsid w:val="005F62E3"/>
    <w:rsid w:val="00635FFD"/>
    <w:rsid w:val="006502D3"/>
    <w:rsid w:val="006641EC"/>
    <w:rsid w:val="006A1892"/>
    <w:rsid w:val="006E1D0C"/>
    <w:rsid w:val="006E3179"/>
    <w:rsid w:val="00705FB0"/>
    <w:rsid w:val="00715C7C"/>
    <w:rsid w:val="00722DEC"/>
    <w:rsid w:val="0072676B"/>
    <w:rsid w:val="007323B9"/>
    <w:rsid w:val="00740638"/>
    <w:rsid w:val="00756BDC"/>
    <w:rsid w:val="0077595A"/>
    <w:rsid w:val="007868CE"/>
    <w:rsid w:val="00790369"/>
    <w:rsid w:val="007926E9"/>
    <w:rsid w:val="007951A0"/>
    <w:rsid w:val="007A7B7E"/>
    <w:rsid w:val="007B2B7E"/>
    <w:rsid w:val="007E0690"/>
    <w:rsid w:val="007E5681"/>
    <w:rsid w:val="007E7290"/>
    <w:rsid w:val="00835071"/>
    <w:rsid w:val="008520BC"/>
    <w:rsid w:val="008607A2"/>
    <w:rsid w:val="00864191"/>
    <w:rsid w:val="0086702F"/>
    <w:rsid w:val="00895933"/>
    <w:rsid w:val="008B18B1"/>
    <w:rsid w:val="008D4E74"/>
    <w:rsid w:val="008E208A"/>
    <w:rsid w:val="008E6875"/>
    <w:rsid w:val="0093046F"/>
    <w:rsid w:val="009521A5"/>
    <w:rsid w:val="009555CA"/>
    <w:rsid w:val="009724CA"/>
    <w:rsid w:val="00A23086"/>
    <w:rsid w:val="00A42A30"/>
    <w:rsid w:val="00AB5F3D"/>
    <w:rsid w:val="00AC72E9"/>
    <w:rsid w:val="00AE3F62"/>
    <w:rsid w:val="00AF3384"/>
    <w:rsid w:val="00B10895"/>
    <w:rsid w:val="00B56E3C"/>
    <w:rsid w:val="00B63D0E"/>
    <w:rsid w:val="00B674D3"/>
    <w:rsid w:val="00BB7220"/>
    <w:rsid w:val="00BD7204"/>
    <w:rsid w:val="00C66D75"/>
    <w:rsid w:val="00C93CE5"/>
    <w:rsid w:val="00C940AF"/>
    <w:rsid w:val="00C9448A"/>
    <w:rsid w:val="00C971CC"/>
    <w:rsid w:val="00CB2C92"/>
    <w:rsid w:val="00D0323D"/>
    <w:rsid w:val="00D101C9"/>
    <w:rsid w:val="00D42C35"/>
    <w:rsid w:val="00D451FE"/>
    <w:rsid w:val="00D558A2"/>
    <w:rsid w:val="00D55FD6"/>
    <w:rsid w:val="00D6383D"/>
    <w:rsid w:val="00D95819"/>
    <w:rsid w:val="00E106AB"/>
    <w:rsid w:val="00E21CE1"/>
    <w:rsid w:val="00E2769D"/>
    <w:rsid w:val="00E35DF3"/>
    <w:rsid w:val="00E4156F"/>
    <w:rsid w:val="00E6503C"/>
    <w:rsid w:val="00E74BA7"/>
    <w:rsid w:val="00E92E16"/>
    <w:rsid w:val="00E9617C"/>
    <w:rsid w:val="00E97F53"/>
    <w:rsid w:val="00EF1702"/>
    <w:rsid w:val="00F02C80"/>
    <w:rsid w:val="00F61481"/>
    <w:rsid w:val="00F744E7"/>
    <w:rsid w:val="00F956FB"/>
    <w:rsid w:val="00F97E39"/>
    <w:rsid w:val="00FD71E0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5B10"/>
  <w15:chartTrackingRefBased/>
  <w15:docId w15:val="{E8168A3D-A5D2-4580-B60B-8BD49F65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1A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722DEC"/>
    <w:pPr>
      <w:ind w:left="720"/>
      <w:contextualSpacing/>
    </w:pPr>
  </w:style>
  <w:style w:type="table" w:styleId="a5">
    <w:name w:val="Table Grid"/>
    <w:basedOn w:val="a1"/>
    <w:uiPriority w:val="39"/>
    <w:rsid w:val="0072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Е. Аубакирова</dc:creator>
  <cp:keywords/>
  <dc:description/>
  <cp:lastModifiedBy>Ryssaldy Demeuova</cp:lastModifiedBy>
  <cp:revision>61</cp:revision>
  <cp:lastPrinted>2021-09-23T14:14:00Z</cp:lastPrinted>
  <dcterms:created xsi:type="dcterms:W3CDTF">2023-11-06T02:45:00Z</dcterms:created>
  <dcterms:modified xsi:type="dcterms:W3CDTF">2024-07-18T07:07:00Z</dcterms:modified>
</cp:coreProperties>
</file>